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CE" w:rsidRPr="003E0FEB" w:rsidRDefault="00F165CE" w:rsidP="00F165CE">
      <w:pPr>
        <w:jc w:val="center"/>
        <w:rPr>
          <w:rFonts w:ascii="Tahoma" w:hAnsi="Tahoma" w:cs="Tahoma"/>
          <w:b/>
          <w:sz w:val="24"/>
        </w:rPr>
      </w:pPr>
      <w:r w:rsidRPr="003E0FEB">
        <w:rPr>
          <w:noProof/>
          <w:lang w:eastAsia="en-GB"/>
        </w:rPr>
        <w:drawing>
          <wp:anchor distT="0" distB="0" distL="114300" distR="114300" simplePos="0" relativeHeight="251660288" behindDoc="0" locked="0" layoutInCell="1" allowOverlap="1" wp14:anchorId="4987908F" wp14:editId="70C1A81F">
            <wp:simplePos x="0" y="0"/>
            <wp:positionH relativeFrom="column">
              <wp:posOffset>9113520</wp:posOffset>
            </wp:positionH>
            <wp:positionV relativeFrom="paragraph">
              <wp:posOffset>8255</wp:posOffset>
            </wp:positionV>
            <wp:extent cx="648335" cy="648335"/>
            <wp:effectExtent l="0" t="0" r="0" b="0"/>
            <wp:wrapSquare wrapText="bothSides"/>
            <wp:docPr id="2" name="Picture 2" descr="\\W2K8FS1\NAndrews$\My Pictures\Work to Keep\beach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K8FS1\NAndrews$\My Pictures\Work to Keep\beach school log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33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FEB">
        <w:rPr>
          <w:noProof/>
          <w:lang w:eastAsia="en-GB"/>
        </w:rPr>
        <w:drawing>
          <wp:anchor distT="0" distB="0" distL="114300" distR="114300" simplePos="0" relativeHeight="251658240" behindDoc="0" locked="0" layoutInCell="1" allowOverlap="1" wp14:anchorId="006D80D6" wp14:editId="03F44A8B">
            <wp:simplePos x="0" y="0"/>
            <wp:positionH relativeFrom="column">
              <wp:posOffset>8255</wp:posOffset>
            </wp:positionH>
            <wp:positionV relativeFrom="paragraph">
              <wp:posOffset>8255</wp:posOffset>
            </wp:positionV>
            <wp:extent cx="664845" cy="664845"/>
            <wp:effectExtent l="0" t="0" r="1905" b="1905"/>
            <wp:wrapSquare wrapText="bothSides"/>
            <wp:docPr id="1" name="Picture 1" descr="\\W2K8FS1\NAndrews$\My Pictures\Work to Keep\beach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K8FS1\NAndrews$\My Pictures\Work to Keep\beach school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84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FEB">
        <w:rPr>
          <w:rFonts w:ascii="Tahoma" w:hAnsi="Tahoma" w:cs="Tahoma"/>
          <w:b/>
          <w:sz w:val="24"/>
        </w:rPr>
        <w:t>Beaconhill Primary School</w:t>
      </w:r>
    </w:p>
    <w:p w:rsidR="00F165CE" w:rsidRPr="003E0FEB" w:rsidRDefault="00F165CE" w:rsidP="00F165CE">
      <w:pPr>
        <w:jc w:val="center"/>
        <w:rPr>
          <w:rFonts w:ascii="Tahoma" w:hAnsi="Tahoma" w:cs="Tahoma"/>
          <w:b/>
          <w:sz w:val="24"/>
        </w:rPr>
      </w:pPr>
      <w:r w:rsidRPr="003E0FEB">
        <w:rPr>
          <w:rFonts w:ascii="Tahoma" w:hAnsi="Tahoma" w:cs="Tahoma"/>
          <w:b/>
          <w:sz w:val="24"/>
        </w:rPr>
        <w:t xml:space="preserve">Year </w:t>
      </w:r>
      <w:r w:rsidR="00877FF8">
        <w:rPr>
          <w:rFonts w:ascii="Tahoma" w:hAnsi="Tahoma" w:cs="Tahoma"/>
          <w:b/>
          <w:sz w:val="24"/>
        </w:rPr>
        <w:t>Four</w:t>
      </w:r>
      <w:r w:rsidRPr="003E0FEB">
        <w:rPr>
          <w:rFonts w:ascii="Tahoma" w:hAnsi="Tahoma" w:cs="Tahoma"/>
          <w:b/>
          <w:sz w:val="24"/>
        </w:rPr>
        <w:t xml:space="preserve"> </w:t>
      </w:r>
      <w:r w:rsidR="009B40CF">
        <w:rPr>
          <w:rFonts w:ascii="Tahoma" w:hAnsi="Tahoma" w:cs="Tahoma"/>
          <w:b/>
          <w:sz w:val="24"/>
        </w:rPr>
        <w:t>Curriculum</w:t>
      </w:r>
    </w:p>
    <w:p w:rsidR="00F165CE" w:rsidRPr="00F165CE" w:rsidRDefault="00F165CE">
      <w:pPr>
        <w:rPr>
          <w:sz w:val="2"/>
        </w:rPr>
      </w:pPr>
    </w:p>
    <w:tbl>
      <w:tblPr>
        <w:tblStyle w:val="TableGrid"/>
        <w:tblW w:w="15506" w:type="dxa"/>
        <w:tblInd w:w="108" w:type="dxa"/>
        <w:tblLayout w:type="fixed"/>
        <w:tblLook w:val="04A0" w:firstRow="1" w:lastRow="0" w:firstColumn="1" w:lastColumn="0" w:noHBand="0" w:noVBand="1"/>
      </w:tblPr>
      <w:tblGrid>
        <w:gridCol w:w="564"/>
        <w:gridCol w:w="487"/>
        <w:gridCol w:w="864"/>
        <w:gridCol w:w="1353"/>
        <w:gridCol w:w="1353"/>
        <w:gridCol w:w="1245"/>
        <w:gridCol w:w="108"/>
        <w:gridCol w:w="1353"/>
        <w:gridCol w:w="1354"/>
        <w:gridCol w:w="1353"/>
        <w:gridCol w:w="650"/>
        <w:gridCol w:w="703"/>
        <w:gridCol w:w="1353"/>
        <w:gridCol w:w="1573"/>
        <w:gridCol w:w="1134"/>
        <w:gridCol w:w="59"/>
      </w:tblGrid>
      <w:tr w:rsidR="009B40CF" w:rsidTr="007D79D4">
        <w:trPr>
          <w:gridAfter w:val="1"/>
          <w:wAfter w:w="59" w:type="dxa"/>
        </w:trPr>
        <w:tc>
          <w:tcPr>
            <w:tcW w:w="564" w:type="dxa"/>
            <w:vAlign w:val="center"/>
          </w:tcPr>
          <w:p w:rsidR="009B40CF" w:rsidRPr="005D05C1" w:rsidRDefault="009B40CF" w:rsidP="005D05C1">
            <w:pPr>
              <w:jc w:val="center"/>
              <w:rPr>
                <w:rFonts w:ascii="Tahoma" w:hAnsi="Tahoma" w:cs="Tahoma"/>
                <w:b/>
              </w:rPr>
            </w:pPr>
          </w:p>
        </w:tc>
        <w:tc>
          <w:tcPr>
            <w:tcW w:w="1351" w:type="dxa"/>
            <w:gridSpan w:val="2"/>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Science</w:t>
            </w:r>
          </w:p>
        </w:tc>
        <w:tc>
          <w:tcPr>
            <w:tcW w:w="1353"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Art and Design</w:t>
            </w:r>
          </w:p>
        </w:tc>
        <w:tc>
          <w:tcPr>
            <w:tcW w:w="1353"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Computing</w:t>
            </w:r>
          </w:p>
        </w:tc>
        <w:tc>
          <w:tcPr>
            <w:tcW w:w="1353" w:type="dxa"/>
            <w:gridSpan w:val="2"/>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Design and Technology</w:t>
            </w:r>
          </w:p>
        </w:tc>
        <w:tc>
          <w:tcPr>
            <w:tcW w:w="1353"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Geography</w:t>
            </w:r>
          </w:p>
        </w:tc>
        <w:tc>
          <w:tcPr>
            <w:tcW w:w="1354"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History</w:t>
            </w:r>
          </w:p>
        </w:tc>
        <w:tc>
          <w:tcPr>
            <w:tcW w:w="1353"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Languages</w:t>
            </w:r>
          </w:p>
        </w:tc>
        <w:tc>
          <w:tcPr>
            <w:tcW w:w="1353" w:type="dxa"/>
            <w:gridSpan w:val="2"/>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Music</w:t>
            </w:r>
          </w:p>
        </w:tc>
        <w:tc>
          <w:tcPr>
            <w:tcW w:w="1353"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Physical Education</w:t>
            </w:r>
          </w:p>
        </w:tc>
        <w:tc>
          <w:tcPr>
            <w:tcW w:w="1573"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Religious Education</w:t>
            </w:r>
          </w:p>
        </w:tc>
        <w:tc>
          <w:tcPr>
            <w:tcW w:w="1134"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PSHE</w:t>
            </w:r>
          </w:p>
        </w:tc>
      </w:tr>
      <w:tr w:rsidR="00305D54" w:rsidTr="007D79D4">
        <w:trPr>
          <w:gridAfter w:val="1"/>
          <w:wAfter w:w="59" w:type="dxa"/>
          <w:cantSplit/>
          <w:trHeight w:val="1355"/>
        </w:trPr>
        <w:tc>
          <w:tcPr>
            <w:tcW w:w="564" w:type="dxa"/>
            <w:vMerge w:val="restart"/>
            <w:textDirection w:val="btLr"/>
            <w:vAlign w:val="center"/>
          </w:tcPr>
          <w:p w:rsidR="00305D54" w:rsidRPr="005D05C1" w:rsidRDefault="00305D54" w:rsidP="00F165CE">
            <w:pPr>
              <w:ind w:left="113" w:right="113"/>
              <w:jc w:val="center"/>
              <w:rPr>
                <w:rFonts w:ascii="Tahoma" w:hAnsi="Tahoma" w:cs="Tahoma"/>
                <w:b/>
              </w:rPr>
            </w:pPr>
            <w:r>
              <w:rPr>
                <w:rFonts w:ascii="Tahoma" w:hAnsi="Tahoma" w:cs="Tahoma"/>
                <w:b/>
              </w:rPr>
              <w:t>Autumn</w:t>
            </w:r>
          </w:p>
        </w:tc>
        <w:tc>
          <w:tcPr>
            <w:tcW w:w="1351" w:type="dxa"/>
            <w:gridSpan w:val="2"/>
            <w:vAlign w:val="center"/>
          </w:tcPr>
          <w:p w:rsidR="00305D54" w:rsidRPr="00F165CE" w:rsidRDefault="00305D54" w:rsidP="00877FF8">
            <w:pPr>
              <w:autoSpaceDE w:val="0"/>
              <w:autoSpaceDN w:val="0"/>
              <w:adjustRightInd w:val="0"/>
              <w:jc w:val="center"/>
              <w:rPr>
                <w:rFonts w:ascii="Tahoma" w:hAnsi="Tahoma" w:cs="Tahoma"/>
                <w:sz w:val="18"/>
                <w:szCs w:val="18"/>
                <w:lang w:val="en"/>
              </w:rPr>
            </w:pPr>
            <w:r w:rsidRPr="00F165CE">
              <w:rPr>
                <w:rFonts w:ascii="Tahoma" w:hAnsi="Tahoma" w:cs="Tahoma"/>
                <w:sz w:val="18"/>
                <w:szCs w:val="18"/>
                <w:lang w:val="en"/>
              </w:rPr>
              <w:t>Animals, including humans</w:t>
            </w:r>
          </w:p>
        </w:tc>
        <w:tc>
          <w:tcPr>
            <w:tcW w:w="1353" w:type="dxa"/>
            <w:vMerge w:val="restart"/>
            <w:vAlign w:val="center"/>
          </w:tcPr>
          <w:p w:rsidR="00305D54" w:rsidRPr="00F165CE" w:rsidRDefault="00305D54"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 xml:space="preserve">Abel </w:t>
            </w:r>
            <w:proofErr w:type="spellStart"/>
            <w:r>
              <w:rPr>
                <w:rFonts w:ascii="Tahoma" w:hAnsi="Tahoma" w:cs="Tahoma"/>
                <w:sz w:val="18"/>
                <w:szCs w:val="18"/>
                <w:lang w:val="en"/>
              </w:rPr>
              <w:t>Rodriguez:Drawing</w:t>
            </w:r>
            <w:proofErr w:type="spellEnd"/>
            <w:r>
              <w:rPr>
                <w:rFonts w:ascii="Tahoma" w:hAnsi="Tahoma" w:cs="Tahoma"/>
                <w:sz w:val="18"/>
                <w:szCs w:val="18"/>
                <w:lang w:val="en"/>
              </w:rPr>
              <w:t xml:space="preserve"> and Printing</w:t>
            </w:r>
          </w:p>
        </w:tc>
        <w:tc>
          <w:tcPr>
            <w:tcW w:w="1353" w:type="dxa"/>
            <w:vAlign w:val="center"/>
          </w:tcPr>
          <w:p w:rsidR="00305D54" w:rsidRPr="00F165CE" w:rsidRDefault="00305D54"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Coding</w:t>
            </w:r>
          </w:p>
        </w:tc>
        <w:tc>
          <w:tcPr>
            <w:tcW w:w="1353" w:type="dxa"/>
            <w:gridSpan w:val="2"/>
            <w:vMerge w:val="restart"/>
            <w:shd w:val="clear" w:color="auto" w:fill="D9D9D9" w:themeFill="background1" w:themeFillShade="D9"/>
            <w:vAlign w:val="center"/>
          </w:tcPr>
          <w:p w:rsidR="00305D54" w:rsidRPr="00F165CE" w:rsidRDefault="00305D54" w:rsidP="009B40CF">
            <w:pPr>
              <w:jc w:val="center"/>
              <w:rPr>
                <w:rFonts w:ascii="Tahoma" w:hAnsi="Tahoma" w:cs="Tahoma"/>
                <w:sz w:val="18"/>
                <w:szCs w:val="18"/>
              </w:rPr>
            </w:pPr>
          </w:p>
        </w:tc>
        <w:tc>
          <w:tcPr>
            <w:tcW w:w="1353" w:type="dxa"/>
            <w:vMerge w:val="restart"/>
            <w:shd w:val="clear" w:color="auto" w:fill="D9D9D9" w:themeFill="background1" w:themeFillShade="D9"/>
            <w:vAlign w:val="center"/>
          </w:tcPr>
          <w:p w:rsidR="00305D54" w:rsidRPr="00F165CE" w:rsidRDefault="00305D54" w:rsidP="009B40CF">
            <w:pPr>
              <w:jc w:val="center"/>
              <w:rPr>
                <w:rFonts w:ascii="Tahoma" w:hAnsi="Tahoma" w:cs="Tahoma"/>
                <w:sz w:val="18"/>
                <w:szCs w:val="18"/>
              </w:rPr>
            </w:pPr>
          </w:p>
        </w:tc>
        <w:tc>
          <w:tcPr>
            <w:tcW w:w="1354" w:type="dxa"/>
            <w:vAlign w:val="center"/>
          </w:tcPr>
          <w:p w:rsidR="00305D54" w:rsidRPr="0060158B" w:rsidRDefault="00305D54" w:rsidP="009B40CF">
            <w:pPr>
              <w:autoSpaceDE w:val="0"/>
              <w:autoSpaceDN w:val="0"/>
              <w:adjustRightInd w:val="0"/>
              <w:jc w:val="center"/>
              <w:rPr>
                <w:rFonts w:ascii="Tahoma" w:hAnsi="Tahoma" w:cs="Tahoma"/>
                <w:sz w:val="16"/>
                <w:szCs w:val="16"/>
                <w:lang w:val="en"/>
              </w:rPr>
            </w:pPr>
            <w:r w:rsidRPr="0060158B">
              <w:rPr>
                <w:rFonts w:ascii="Tahoma" w:hAnsi="Tahoma" w:cs="Tahoma"/>
                <w:sz w:val="16"/>
                <w:szCs w:val="16"/>
                <w:lang w:val="en"/>
              </w:rPr>
              <w:t xml:space="preserve">(Romans – British resistance, </w:t>
            </w:r>
            <w:proofErr w:type="spellStart"/>
            <w:r w:rsidRPr="0060158B">
              <w:rPr>
                <w:rFonts w:ascii="Tahoma" w:hAnsi="Tahoma" w:cs="Tahoma"/>
                <w:sz w:val="16"/>
                <w:szCs w:val="16"/>
                <w:lang w:val="en"/>
              </w:rPr>
              <w:t>Boudica</w:t>
            </w:r>
            <w:proofErr w:type="spellEnd"/>
            <w:r w:rsidRPr="0060158B">
              <w:rPr>
                <w:rFonts w:ascii="Tahoma" w:hAnsi="Tahoma" w:cs="Tahoma"/>
                <w:sz w:val="16"/>
                <w:szCs w:val="16"/>
                <w:lang w:val="en"/>
              </w:rPr>
              <w:t xml:space="preserve">, </w:t>
            </w:r>
            <w:proofErr w:type="spellStart"/>
            <w:r w:rsidRPr="0060158B">
              <w:rPr>
                <w:rFonts w:ascii="Tahoma" w:hAnsi="Tahoma" w:cs="Tahoma"/>
                <w:sz w:val="16"/>
                <w:szCs w:val="16"/>
                <w:lang w:val="en"/>
              </w:rPr>
              <w:t>Romanisation</w:t>
            </w:r>
            <w:proofErr w:type="spellEnd"/>
            <w:r w:rsidRPr="0060158B">
              <w:rPr>
                <w:rFonts w:ascii="Tahoma" w:hAnsi="Tahoma" w:cs="Tahoma"/>
                <w:sz w:val="16"/>
                <w:szCs w:val="16"/>
                <w:lang w:val="en"/>
              </w:rPr>
              <w:t xml:space="preserve"> of Britain)</w:t>
            </w:r>
          </w:p>
          <w:p w:rsidR="00305D54" w:rsidRPr="00F165CE" w:rsidRDefault="00305D54" w:rsidP="009B40CF">
            <w:pPr>
              <w:autoSpaceDE w:val="0"/>
              <w:autoSpaceDN w:val="0"/>
              <w:adjustRightInd w:val="0"/>
              <w:jc w:val="center"/>
              <w:rPr>
                <w:rFonts w:ascii="Tahoma" w:hAnsi="Tahoma" w:cs="Tahoma"/>
                <w:sz w:val="18"/>
                <w:szCs w:val="18"/>
                <w:lang w:val="en"/>
              </w:rPr>
            </w:pPr>
            <w:r w:rsidRPr="0060158B">
              <w:rPr>
                <w:rFonts w:ascii="Tahoma" w:hAnsi="Tahoma" w:cs="Tahoma"/>
                <w:sz w:val="16"/>
                <w:szCs w:val="16"/>
                <w:lang w:val="en"/>
              </w:rPr>
              <w:t>Saxons.</w:t>
            </w:r>
          </w:p>
        </w:tc>
        <w:tc>
          <w:tcPr>
            <w:tcW w:w="1353" w:type="dxa"/>
            <w:vMerge w:val="restart"/>
            <w:vAlign w:val="center"/>
          </w:tcPr>
          <w:p w:rsidR="00305D54" w:rsidRDefault="00305D54"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Beach vocabulary</w:t>
            </w:r>
          </w:p>
          <w:p w:rsidR="00305D54" w:rsidRDefault="00305D54" w:rsidP="009B40CF">
            <w:pPr>
              <w:autoSpaceDE w:val="0"/>
              <w:autoSpaceDN w:val="0"/>
              <w:adjustRightInd w:val="0"/>
              <w:jc w:val="center"/>
              <w:rPr>
                <w:rFonts w:ascii="Tahoma" w:hAnsi="Tahoma" w:cs="Tahoma"/>
                <w:sz w:val="18"/>
                <w:szCs w:val="18"/>
                <w:lang w:val="en"/>
              </w:rPr>
            </w:pPr>
          </w:p>
          <w:p w:rsidR="00305D54" w:rsidRPr="00F165CE" w:rsidRDefault="00305D54"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 xml:space="preserve">Numbers to 30. </w:t>
            </w:r>
          </w:p>
        </w:tc>
        <w:tc>
          <w:tcPr>
            <w:tcW w:w="1353" w:type="dxa"/>
            <w:gridSpan w:val="2"/>
            <w:vAlign w:val="center"/>
          </w:tcPr>
          <w:p w:rsidR="00305D54" w:rsidRPr="00F165CE" w:rsidRDefault="00305D54"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How does music bring us together?</w:t>
            </w:r>
          </w:p>
        </w:tc>
        <w:tc>
          <w:tcPr>
            <w:tcW w:w="1353" w:type="dxa"/>
            <w:vAlign w:val="center"/>
          </w:tcPr>
          <w:p w:rsidR="00305D54" w:rsidRDefault="00305D54" w:rsidP="009B40CF">
            <w:pPr>
              <w:jc w:val="center"/>
              <w:rPr>
                <w:rFonts w:ascii="Tahoma" w:hAnsi="Tahoma" w:cs="Tahoma"/>
                <w:sz w:val="18"/>
                <w:szCs w:val="18"/>
              </w:rPr>
            </w:pPr>
            <w:r>
              <w:rPr>
                <w:rFonts w:ascii="Tahoma" w:hAnsi="Tahoma" w:cs="Tahoma"/>
                <w:sz w:val="18"/>
                <w:szCs w:val="18"/>
              </w:rPr>
              <w:t>Football</w:t>
            </w:r>
          </w:p>
          <w:p w:rsidR="00305D54" w:rsidRPr="00F165CE" w:rsidRDefault="00305D54" w:rsidP="001C1950">
            <w:pPr>
              <w:jc w:val="center"/>
              <w:rPr>
                <w:rFonts w:ascii="Tahoma" w:hAnsi="Tahoma" w:cs="Tahoma"/>
                <w:sz w:val="18"/>
                <w:szCs w:val="18"/>
              </w:rPr>
            </w:pPr>
            <w:proofErr w:type="spellStart"/>
            <w:r>
              <w:rPr>
                <w:rFonts w:ascii="Tahoma" w:hAnsi="Tahoma" w:cs="Tahoma"/>
                <w:sz w:val="18"/>
                <w:szCs w:val="18"/>
              </w:rPr>
              <w:t>Multiskills</w:t>
            </w:r>
            <w:proofErr w:type="spellEnd"/>
          </w:p>
        </w:tc>
        <w:tc>
          <w:tcPr>
            <w:tcW w:w="1573" w:type="dxa"/>
            <w:vAlign w:val="center"/>
          </w:tcPr>
          <w:p w:rsidR="00305D54" w:rsidRPr="001C1950" w:rsidRDefault="00305D54" w:rsidP="009B40CF">
            <w:pPr>
              <w:autoSpaceDE w:val="0"/>
              <w:autoSpaceDN w:val="0"/>
              <w:adjustRightInd w:val="0"/>
              <w:jc w:val="center"/>
              <w:rPr>
                <w:rFonts w:ascii="Tahoma" w:hAnsi="Tahoma" w:cs="Tahoma"/>
                <w:sz w:val="18"/>
                <w:szCs w:val="18"/>
                <w:lang w:val="en"/>
              </w:rPr>
            </w:pPr>
            <w:r w:rsidRPr="001C1950">
              <w:rPr>
                <w:rFonts w:ascii="Tahoma" w:hAnsi="Tahoma" w:cs="Tahoma"/>
                <w:sz w:val="18"/>
              </w:rPr>
              <w:t>How special is the relationship Jews have with God?</w:t>
            </w:r>
          </w:p>
        </w:tc>
        <w:tc>
          <w:tcPr>
            <w:tcW w:w="1134" w:type="dxa"/>
            <w:vAlign w:val="center"/>
          </w:tcPr>
          <w:p w:rsidR="00305D54" w:rsidRPr="00F165CE" w:rsidRDefault="00305D54" w:rsidP="001D7572">
            <w:pPr>
              <w:autoSpaceDE w:val="0"/>
              <w:autoSpaceDN w:val="0"/>
              <w:adjustRightInd w:val="0"/>
              <w:jc w:val="center"/>
              <w:rPr>
                <w:rFonts w:ascii="Tahoma" w:hAnsi="Tahoma" w:cs="Tahoma"/>
                <w:sz w:val="18"/>
                <w:szCs w:val="18"/>
                <w:lang w:val="en"/>
              </w:rPr>
            </w:pPr>
            <w:r>
              <w:rPr>
                <w:rFonts w:ascii="Tahoma" w:hAnsi="Tahoma" w:cs="Tahoma"/>
                <w:sz w:val="18"/>
                <w:szCs w:val="18"/>
                <w:lang w:val="en"/>
              </w:rPr>
              <w:t>Being in My World</w:t>
            </w:r>
          </w:p>
        </w:tc>
      </w:tr>
      <w:tr w:rsidR="00305D54" w:rsidTr="007D79D4">
        <w:trPr>
          <w:gridAfter w:val="1"/>
          <w:wAfter w:w="59" w:type="dxa"/>
          <w:cantSplit/>
          <w:trHeight w:val="1355"/>
        </w:trPr>
        <w:tc>
          <w:tcPr>
            <w:tcW w:w="564" w:type="dxa"/>
            <w:vMerge/>
            <w:textDirection w:val="btLr"/>
            <w:vAlign w:val="center"/>
          </w:tcPr>
          <w:p w:rsidR="00305D54" w:rsidRPr="005D05C1" w:rsidRDefault="00305D54" w:rsidP="00F165CE">
            <w:pPr>
              <w:ind w:left="113" w:right="113"/>
              <w:jc w:val="center"/>
              <w:rPr>
                <w:rFonts w:ascii="Tahoma" w:hAnsi="Tahoma" w:cs="Tahoma"/>
                <w:b/>
              </w:rPr>
            </w:pPr>
          </w:p>
        </w:tc>
        <w:tc>
          <w:tcPr>
            <w:tcW w:w="1351" w:type="dxa"/>
            <w:gridSpan w:val="2"/>
            <w:vAlign w:val="center"/>
          </w:tcPr>
          <w:p w:rsidR="00305D54" w:rsidRPr="00F165CE" w:rsidRDefault="00305D54" w:rsidP="00877FF8">
            <w:pPr>
              <w:autoSpaceDE w:val="0"/>
              <w:autoSpaceDN w:val="0"/>
              <w:adjustRightInd w:val="0"/>
              <w:jc w:val="center"/>
              <w:rPr>
                <w:rFonts w:ascii="Tahoma" w:hAnsi="Tahoma" w:cs="Tahoma"/>
                <w:sz w:val="18"/>
                <w:szCs w:val="18"/>
                <w:lang w:val="en"/>
              </w:rPr>
            </w:pPr>
            <w:r w:rsidRPr="00F165CE">
              <w:rPr>
                <w:rFonts w:ascii="Tahoma" w:hAnsi="Tahoma" w:cs="Tahoma"/>
                <w:sz w:val="18"/>
                <w:szCs w:val="18"/>
                <w:lang w:val="en"/>
              </w:rPr>
              <w:t>Animals, including humans</w:t>
            </w:r>
          </w:p>
        </w:tc>
        <w:tc>
          <w:tcPr>
            <w:tcW w:w="1353" w:type="dxa"/>
            <w:vMerge/>
            <w:vAlign w:val="center"/>
          </w:tcPr>
          <w:p w:rsidR="00305D54" w:rsidRPr="00F165CE" w:rsidRDefault="00305D54" w:rsidP="009B40CF">
            <w:pPr>
              <w:autoSpaceDE w:val="0"/>
              <w:autoSpaceDN w:val="0"/>
              <w:adjustRightInd w:val="0"/>
              <w:jc w:val="center"/>
              <w:rPr>
                <w:rFonts w:ascii="Tahoma" w:hAnsi="Tahoma" w:cs="Tahoma"/>
                <w:sz w:val="18"/>
                <w:szCs w:val="18"/>
                <w:lang w:val="en"/>
              </w:rPr>
            </w:pPr>
          </w:p>
        </w:tc>
        <w:tc>
          <w:tcPr>
            <w:tcW w:w="1353" w:type="dxa"/>
            <w:vAlign w:val="center"/>
          </w:tcPr>
          <w:p w:rsidR="00305D54" w:rsidRDefault="00305D54" w:rsidP="00692C4C">
            <w:pPr>
              <w:autoSpaceDE w:val="0"/>
              <w:autoSpaceDN w:val="0"/>
              <w:adjustRightInd w:val="0"/>
              <w:jc w:val="center"/>
              <w:rPr>
                <w:rFonts w:ascii="Tahoma" w:hAnsi="Tahoma" w:cs="Tahoma"/>
                <w:sz w:val="16"/>
                <w:szCs w:val="16"/>
                <w:lang w:val="en"/>
              </w:rPr>
            </w:pPr>
            <w:r>
              <w:rPr>
                <w:rFonts w:ascii="Tahoma" w:hAnsi="Tahoma" w:cs="Tahoma"/>
                <w:sz w:val="16"/>
                <w:szCs w:val="16"/>
                <w:lang w:val="en"/>
              </w:rPr>
              <w:t>Online Safety</w:t>
            </w:r>
          </w:p>
          <w:p w:rsidR="00305D54" w:rsidRPr="00565CCD" w:rsidRDefault="00305D54" w:rsidP="00692C4C">
            <w:pPr>
              <w:autoSpaceDE w:val="0"/>
              <w:autoSpaceDN w:val="0"/>
              <w:adjustRightInd w:val="0"/>
              <w:jc w:val="center"/>
              <w:rPr>
                <w:rFonts w:ascii="Tahoma" w:hAnsi="Tahoma" w:cs="Tahoma"/>
                <w:sz w:val="16"/>
                <w:szCs w:val="16"/>
                <w:lang w:val="en"/>
              </w:rPr>
            </w:pPr>
            <w:r>
              <w:rPr>
                <w:rFonts w:ascii="Tahoma" w:hAnsi="Tahoma" w:cs="Tahoma"/>
                <w:sz w:val="16"/>
                <w:szCs w:val="16"/>
                <w:lang w:val="en"/>
              </w:rPr>
              <w:t>Spreadsheets</w:t>
            </w:r>
          </w:p>
        </w:tc>
        <w:tc>
          <w:tcPr>
            <w:tcW w:w="1353" w:type="dxa"/>
            <w:gridSpan w:val="2"/>
            <w:vMerge/>
            <w:shd w:val="clear" w:color="auto" w:fill="D9D9D9" w:themeFill="background1" w:themeFillShade="D9"/>
            <w:vAlign w:val="center"/>
          </w:tcPr>
          <w:p w:rsidR="00305D54" w:rsidRPr="00F165CE" w:rsidRDefault="00305D54" w:rsidP="009B40CF">
            <w:pPr>
              <w:autoSpaceDE w:val="0"/>
              <w:autoSpaceDN w:val="0"/>
              <w:adjustRightInd w:val="0"/>
              <w:jc w:val="center"/>
              <w:rPr>
                <w:rFonts w:ascii="Tahoma" w:hAnsi="Tahoma" w:cs="Tahoma"/>
                <w:sz w:val="18"/>
                <w:szCs w:val="18"/>
                <w:lang w:val="en"/>
              </w:rPr>
            </w:pPr>
          </w:p>
        </w:tc>
        <w:tc>
          <w:tcPr>
            <w:tcW w:w="1353" w:type="dxa"/>
            <w:vMerge/>
            <w:shd w:val="clear" w:color="auto" w:fill="D9D9D9" w:themeFill="background1" w:themeFillShade="D9"/>
            <w:vAlign w:val="center"/>
          </w:tcPr>
          <w:p w:rsidR="00305D54" w:rsidRPr="00F165CE" w:rsidRDefault="00305D54" w:rsidP="009B40CF">
            <w:pPr>
              <w:autoSpaceDE w:val="0"/>
              <w:autoSpaceDN w:val="0"/>
              <w:adjustRightInd w:val="0"/>
              <w:jc w:val="center"/>
              <w:rPr>
                <w:rFonts w:ascii="Tahoma" w:hAnsi="Tahoma" w:cs="Tahoma"/>
                <w:sz w:val="18"/>
                <w:szCs w:val="18"/>
                <w:lang w:val="en"/>
              </w:rPr>
            </w:pPr>
          </w:p>
        </w:tc>
        <w:tc>
          <w:tcPr>
            <w:tcW w:w="1354" w:type="dxa"/>
            <w:vAlign w:val="center"/>
          </w:tcPr>
          <w:p w:rsidR="00305D54" w:rsidRPr="00F165CE" w:rsidRDefault="00305D54" w:rsidP="009B40CF">
            <w:pPr>
              <w:jc w:val="center"/>
              <w:rPr>
                <w:rFonts w:ascii="Tahoma" w:hAnsi="Tahoma" w:cs="Tahoma"/>
                <w:sz w:val="18"/>
                <w:szCs w:val="18"/>
              </w:rPr>
            </w:pPr>
            <w:r>
              <w:rPr>
                <w:rFonts w:ascii="Tahoma" w:hAnsi="Tahoma" w:cs="Tahoma"/>
                <w:sz w:val="18"/>
                <w:szCs w:val="18"/>
              </w:rPr>
              <w:t>Vikings</w:t>
            </w:r>
          </w:p>
        </w:tc>
        <w:tc>
          <w:tcPr>
            <w:tcW w:w="1353" w:type="dxa"/>
            <w:vMerge/>
            <w:vAlign w:val="center"/>
          </w:tcPr>
          <w:p w:rsidR="00305D54" w:rsidRPr="00F165CE" w:rsidRDefault="00305D54" w:rsidP="009B40CF">
            <w:pPr>
              <w:autoSpaceDE w:val="0"/>
              <w:autoSpaceDN w:val="0"/>
              <w:adjustRightInd w:val="0"/>
              <w:jc w:val="center"/>
              <w:rPr>
                <w:rFonts w:ascii="Tahoma" w:hAnsi="Tahoma" w:cs="Tahoma"/>
                <w:sz w:val="18"/>
                <w:szCs w:val="18"/>
                <w:lang w:val="en"/>
              </w:rPr>
            </w:pPr>
          </w:p>
        </w:tc>
        <w:tc>
          <w:tcPr>
            <w:tcW w:w="1353" w:type="dxa"/>
            <w:gridSpan w:val="2"/>
            <w:vAlign w:val="center"/>
          </w:tcPr>
          <w:p w:rsidR="00305D54" w:rsidRPr="00F165CE" w:rsidRDefault="00305D54"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How does music connect us with the past?</w:t>
            </w:r>
          </w:p>
        </w:tc>
        <w:tc>
          <w:tcPr>
            <w:tcW w:w="1353" w:type="dxa"/>
            <w:vAlign w:val="center"/>
          </w:tcPr>
          <w:p w:rsidR="00305D54" w:rsidRPr="00F165CE" w:rsidRDefault="00305D54" w:rsidP="009B40CF">
            <w:pPr>
              <w:jc w:val="center"/>
              <w:rPr>
                <w:rFonts w:ascii="Tahoma" w:hAnsi="Tahoma" w:cs="Tahoma"/>
                <w:sz w:val="18"/>
                <w:szCs w:val="18"/>
              </w:rPr>
            </w:pPr>
            <w:r>
              <w:rPr>
                <w:rFonts w:ascii="Tahoma" w:hAnsi="Tahoma" w:cs="Tahoma"/>
                <w:sz w:val="18"/>
                <w:szCs w:val="18"/>
              </w:rPr>
              <w:t>Dance</w:t>
            </w:r>
          </w:p>
        </w:tc>
        <w:tc>
          <w:tcPr>
            <w:tcW w:w="1573" w:type="dxa"/>
            <w:vAlign w:val="center"/>
          </w:tcPr>
          <w:p w:rsidR="00305D54" w:rsidRPr="001C1950" w:rsidRDefault="00305D54" w:rsidP="009B40CF">
            <w:pPr>
              <w:autoSpaceDE w:val="0"/>
              <w:autoSpaceDN w:val="0"/>
              <w:adjustRightInd w:val="0"/>
              <w:jc w:val="center"/>
              <w:rPr>
                <w:rFonts w:ascii="Tahoma" w:hAnsi="Tahoma" w:cs="Tahoma"/>
                <w:sz w:val="18"/>
                <w:szCs w:val="18"/>
                <w:lang w:val="en"/>
              </w:rPr>
            </w:pPr>
            <w:r w:rsidRPr="001C1950">
              <w:rPr>
                <w:rFonts w:ascii="Tahoma" w:hAnsi="Tahoma" w:cs="Tahoma"/>
                <w:sz w:val="18"/>
              </w:rPr>
              <w:t>What is the most significant part of the Christmas story for Christians today?</w:t>
            </w:r>
          </w:p>
        </w:tc>
        <w:tc>
          <w:tcPr>
            <w:tcW w:w="1134" w:type="dxa"/>
            <w:vAlign w:val="center"/>
          </w:tcPr>
          <w:p w:rsidR="00305D54" w:rsidRPr="00F165CE" w:rsidRDefault="00305D54"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Celebrating differences</w:t>
            </w:r>
          </w:p>
        </w:tc>
      </w:tr>
      <w:tr w:rsidR="00305D54" w:rsidTr="005D3B51">
        <w:trPr>
          <w:gridAfter w:val="1"/>
          <w:wAfter w:w="59" w:type="dxa"/>
          <w:cantSplit/>
          <w:trHeight w:val="1355"/>
        </w:trPr>
        <w:tc>
          <w:tcPr>
            <w:tcW w:w="564" w:type="dxa"/>
            <w:vMerge w:val="restart"/>
            <w:textDirection w:val="btLr"/>
            <w:vAlign w:val="center"/>
          </w:tcPr>
          <w:p w:rsidR="00305D54" w:rsidRPr="005D05C1" w:rsidRDefault="00305D54" w:rsidP="00F165CE">
            <w:pPr>
              <w:ind w:left="113" w:right="113"/>
              <w:jc w:val="center"/>
              <w:rPr>
                <w:rFonts w:ascii="Tahoma" w:hAnsi="Tahoma" w:cs="Tahoma"/>
                <w:b/>
              </w:rPr>
            </w:pPr>
            <w:r>
              <w:rPr>
                <w:rFonts w:ascii="Tahoma" w:hAnsi="Tahoma" w:cs="Tahoma"/>
                <w:b/>
              </w:rPr>
              <w:t>Spring</w:t>
            </w:r>
          </w:p>
        </w:tc>
        <w:tc>
          <w:tcPr>
            <w:tcW w:w="1351" w:type="dxa"/>
            <w:gridSpan w:val="2"/>
            <w:vAlign w:val="center"/>
          </w:tcPr>
          <w:p w:rsidR="00305D54" w:rsidRPr="00F165CE" w:rsidRDefault="00305D54"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States of Matter</w:t>
            </w:r>
          </w:p>
          <w:p w:rsidR="00305D54" w:rsidRPr="00F165CE" w:rsidRDefault="00305D54" w:rsidP="009B40CF">
            <w:pPr>
              <w:autoSpaceDE w:val="0"/>
              <w:autoSpaceDN w:val="0"/>
              <w:adjustRightInd w:val="0"/>
              <w:jc w:val="center"/>
              <w:rPr>
                <w:rFonts w:ascii="Tahoma" w:hAnsi="Tahoma" w:cs="Tahoma"/>
                <w:sz w:val="18"/>
                <w:szCs w:val="18"/>
                <w:lang w:val="en"/>
              </w:rPr>
            </w:pPr>
          </w:p>
        </w:tc>
        <w:tc>
          <w:tcPr>
            <w:tcW w:w="1353" w:type="dxa"/>
            <w:vMerge w:val="restart"/>
            <w:shd w:val="clear" w:color="auto" w:fill="FFFFFF" w:themeFill="background1"/>
            <w:vAlign w:val="center"/>
          </w:tcPr>
          <w:p w:rsidR="00305D54" w:rsidRDefault="00305D54"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 xml:space="preserve">Yayoi </w:t>
            </w:r>
            <w:proofErr w:type="spellStart"/>
            <w:r>
              <w:rPr>
                <w:rFonts w:ascii="Tahoma" w:hAnsi="Tahoma" w:cs="Tahoma"/>
                <w:sz w:val="18"/>
                <w:szCs w:val="18"/>
                <w:lang w:val="en"/>
              </w:rPr>
              <w:t>Kusama</w:t>
            </w:r>
            <w:proofErr w:type="spellEnd"/>
            <w:r>
              <w:rPr>
                <w:rFonts w:ascii="Tahoma" w:hAnsi="Tahoma" w:cs="Tahoma"/>
                <w:sz w:val="18"/>
                <w:szCs w:val="18"/>
                <w:lang w:val="en"/>
              </w:rPr>
              <w:t>:</w:t>
            </w:r>
          </w:p>
          <w:p w:rsidR="00305D54" w:rsidRPr="00F165CE" w:rsidRDefault="00305D54"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Insects and Sculptu</w:t>
            </w:r>
            <w:bookmarkStart w:id="0" w:name="_GoBack"/>
            <w:bookmarkEnd w:id="0"/>
            <w:r>
              <w:rPr>
                <w:rFonts w:ascii="Tahoma" w:hAnsi="Tahoma" w:cs="Tahoma"/>
                <w:sz w:val="18"/>
                <w:szCs w:val="18"/>
                <w:lang w:val="en"/>
              </w:rPr>
              <w:t>re</w:t>
            </w:r>
          </w:p>
        </w:tc>
        <w:tc>
          <w:tcPr>
            <w:tcW w:w="1353" w:type="dxa"/>
            <w:vAlign w:val="center"/>
          </w:tcPr>
          <w:p w:rsidR="00305D54" w:rsidRDefault="00305D54" w:rsidP="009B40CF">
            <w:pPr>
              <w:jc w:val="center"/>
              <w:rPr>
                <w:rFonts w:ascii="Tahoma" w:hAnsi="Tahoma" w:cs="Tahoma"/>
                <w:iCs/>
                <w:sz w:val="18"/>
                <w:szCs w:val="18"/>
                <w:lang w:val="en"/>
              </w:rPr>
            </w:pPr>
          </w:p>
          <w:p w:rsidR="00305D54" w:rsidRDefault="00305D54" w:rsidP="009B40CF">
            <w:pPr>
              <w:jc w:val="center"/>
              <w:rPr>
                <w:rFonts w:ascii="Tahoma" w:hAnsi="Tahoma" w:cs="Tahoma"/>
                <w:iCs/>
                <w:sz w:val="18"/>
                <w:szCs w:val="18"/>
                <w:lang w:val="en"/>
              </w:rPr>
            </w:pPr>
          </w:p>
          <w:p w:rsidR="00305D54" w:rsidRPr="001067B0" w:rsidRDefault="00305D54" w:rsidP="001067B0">
            <w:pPr>
              <w:jc w:val="center"/>
              <w:rPr>
                <w:rFonts w:ascii="Tahoma" w:hAnsi="Tahoma" w:cs="Tahoma"/>
                <w:iCs/>
                <w:sz w:val="18"/>
                <w:szCs w:val="18"/>
                <w:lang w:val="en"/>
              </w:rPr>
            </w:pPr>
            <w:r w:rsidRPr="001067B0">
              <w:rPr>
                <w:rFonts w:ascii="Tahoma" w:hAnsi="Tahoma" w:cs="Tahoma"/>
                <w:iCs/>
                <w:sz w:val="18"/>
                <w:szCs w:val="18"/>
                <w:lang w:val="en"/>
              </w:rPr>
              <w:t>Spreadsheets</w:t>
            </w:r>
          </w:p>
          <w:p w:rsidR="00305D54" w:rsidRDefault="00305D54" w:rsidP="001067B0">
            <w:pPr>
              <w:jc w:val="center"/>
              <w:rPr>
                <w:rFonts w:ascii="Tahoma" w:hAnsi="Tahoma" w:cs="Tahoma"/>
                <w:iCs/>
                <w:sz w:val="18"/>
                <w:szCs w:val="18"/>
                <w:lang w:val="en"/>
              </w:rPr>
            </w:pPr>
            <w:r w:rsidRPr="001067B0">
              <w:rPr>
                <w:rFonts w:ascii="Tahoma" w:hAnsi="Tahoma" w:cs="Tahoma"/>
                <w:iCs/>
                <w:sz w:val="18"/>
                <w:szCs w:val="18"/>
                <w:lang w:val="en"/>
              </w:rPr>
              <w:t>Writing for different audiences</w:t>
            </w:r>
          </w:p>
          <w:p w:rsidR="00305D54" w:rsidRDefault="00305D54" w:rsidP="009B40CF">
            <w:pPr>
              <w:jc w:val="center"/>
              <w:rPr>
                <w:rFonts w:ascii="Tahoma" w:hAnsi="Tahoma" w:cs="Tahoma"/>
                <w:iCs/>
                <w:sz w:val="18"/>
                <w:szCs w:val="18"/>
                <w:lang w:val="en"/>
              </w:rPr>
            </w:pPr>
          </w:p>
          <w:p w:rsidR="00305D54" w:rsidRPr="00F165CE" w:rsidRDefault="00305D54" w:rsidP="009B40CF">
            <w:pPr>
              <w:jc w:val="center"/>
              <w:rPr>
                <w:rFonts w:ascii="Tahoma" w:hAnsi="Tahoma" w:cs="Tahoma"/>
                <w:iCs/>
                <w:sz w:val="18"/>
                <w:szCs w:val="18"/>
                <w:lang w:val="en"/>
              </w:rPr>
            </w:pPr>
          </w:p>
        </w:tc>
        <w:tc>
          <w:tcPr>
            <w:tcW w:w="1353" w:type="dxa"/>
            <w:gridSpan w:val="2"/>
            <w:vMerge w:val="restart"/>
            <w:vAlign w:val="center"/>
          </w:tcPr>
          <w:p w:rsidR="00305D54" w:rsidRPr="00D20DC1" w:rsidRDefault="00305D54" w:rsidP="00D20DC1">
            <w:pPr>
              <w:jc w:val="center"/>
              <w:rPr>
                <w:rFonts w:ascii="Tahoma" w:hAnsi="Tahoma" w:cs="Tahoma"/>
                <w:sz w:val="18"/>
                <w:szCs w:val="18"/>
              </w:rPr>
            </w:pPr>
            <w:r>
              <w:rPr>
                <w:rFonts w:ascii="Tahoma" w:hAnsi="Tahoma" w:cs="Tahoma"/>
                <w:sz w:val="18"/>
                <w:szCs w:val="18"/>
              </w:rPr>
              <w:t>Loch Ness Monster – make a Loch Ness Monster out of felt – sewing activity.</w:t>
            </w:r>
          </w:p>
        </w:tc>
        <w:tc>
          <w:tcPr>
            <w:tcW w:w="1353" w:type="dxa"/>
            <w:vMerge w:val="restart"/>
            <w:vAlign w:val="center"/>
          </w:tcPr>
          <w:p w:rsidR="00305D54" w:rsidRDefault="00305D54" w:rsidP="009B40CF">
            <w:pPr>
              <w:jc w:val="center"/>
              <w:rPr>
                <w:rFonts w:ascii="Tahoma" w:hAnsi="Tahoma" w:cs="Tahoma"/>
                <w:sz w:val="16"/>
                <w:szCs w:val="16"/>
              </w:rPr>
            </w:pPr>
            <w:r>
              <w:rPr>
                <w:rFonts w:ascii="Tahoma" w:hAnsi="Tahoma" w:cs="Tahoma"/>
                <w:sz w:val="16"/>
                <w:szCs w:val="16"/>
              </w:rPr>
              <w:t xml:space="preserve">Name and locate countries in Europe. </w:t>
            </w:r>
          </w:p>
          <w:p w:rsidR="00305D54" w:rsidRDefault="00305D54" w:rsidP="009B40CF">
            <w:pPr>
              <w:jc w:val="center"/>
              <w:rPr>
                <w:rFonts w:ascii="Tahoma" w:hAnsi="Tahoma" w:cs="Tahoma"/>
                <w:sz w:val="16"/>
                <w:szCs w:val="16"/>
              </w:rPr>
            </w:pPr>
            <w:r>
              <w:rPr>
                <w:rFonts w:ascii="Tahoma" w:hAnsi="Tahoma" w:cs="Tahoma"/>
                <w:sz w:val="16"/>
                <w:szCs w:val="16"/>
              </w:rPr>
              <w:t>Understand latitude, longitude, equator, tropics.</w:t>
            </w:r>
          </w:p>
          <w:p w:rsidR="00305D54" w:rsidRDefault="00305D54" w:rsidP="009B40CF">
            <w:pPr>
              <w:jc w:val="center"/>
              <w:rPr>
                <w:rFonts w:ascii="Tahoma" w:hAnsi="Tahoma" w:cs="Tahoma"/>
                <w:sz w:val="16"/>
                <w:szCs w:val="16"/>
              </w:rPr>
            </w:pPr>
            <w:r>
              <w:rPr>
                <w:rFonts w:ascii="Tahoma" w:hAnsi="Tahoma" w:cs="Tahoma"/>
                <w:sz w:val="16"/>
                <w:szCs w:val="16"/>
              </w:rPr>
              <w:t>Scotland – study of human and physical features.</w:t>
            </w:r>
          </w:p>
          <w:p w:rsidR="00305D54" w:rsidRPr="00565CCD" w:rsidRDefault="00305D54" w:rsidP="009B40CF">
            <w:pPr>
              <w:jc w:val="center"/>
              <w:rPr>
                <w:rFonts w:ascii="Tahoma" w:hAnsi="Tahoma" w:cs="Tahoma"/>
                <w:sz w:val="16"/>
                <w:szCs w:val="16"/>
              </w:rPr>
            </w:pPr>
            <w:r>
              <w:rPr>
                <w:rFonts w:ascii="Tahoma" w:hAnsi="Tahoma" w:cs="Tahoma"/>
                <w:sz w:val="16"/>
                <w:szCs w:val="16"/>
              </w:rPr>
              <w:t>Fieldwork study – tourism in Whitley Bay.</w:t>
            </w:r>
          </w:p>
          <w:p w:rsidR="00305D54" w:rsidRPr="00F165CE" w:rsidRDefault="00305D54" w:rsidP="009B40CF">
            <w:pPr>
              <w:jc w:val="center"/>
              <w:rPr>
                <w:rFonts w:ascii="Tahoma" w:hAnsi="Tahoma" w:cs="Tahoma"/>
                <w:sz w:val="18"/>
                <w:szCs w:val="18"/>
              </w:rPr>
            </w:pPr>
          </w:p>
        </w:tc>
        <w:tc>
          <w:tcPr>
            <w:tcW w:w="1354" w:type="dxa"/>
            <w:vMerge w:val="restart"/>
            <w:shd w:val="clear" w:color="auto" w:fill="D9D9D9" w:themeFill="background1" w:themeFillShade="D9"/>
            <w:vAlign w:val="center"/>
          </w:tcPr>
          <w:p w:rsidR="00305D54" w:rsidRPr="00F165CE" w:rsidRDefault="00305D54" w:rsidP="009B40CF">
            <w:pPr>
              <w:jc w:val="center"/>
              <w:rPr>
                <w:rFonts w:ascii="Tahoma" w:hAnsi="Tahoma" w:cs="Tahoma"/>
                <w:sz w:val="18"/>
                <w:szCs w:val="18"/>
              </w:rPr>
            </w:pPr>
          </w:p>
        </w:tc>
        <w:tc>
          <w:tcPr>
            <w:tcW w:w="1353" w:type="dxa"/>
            <w:vAlign w:val="center"/>
          </w:tcPr>
          <w:p w:rsidR="00305D54" w:rsidRPr="00F165CE" w:rsidRDefault="00305D54" w:rsidP="009B40CF">
            <w:pPr>
              <w:jc w:val="center"/>
              <w:rPr>
                <w:rFonts w:ascii="Tahoma" w:hAnsi="Tahoma" w:cs="Tahoma"/>
                <w:sz w:val="18"/>
                <w:szCs w:val="18"/>
              </w:rPr>
            </w:pPr>
            <w:r>
              <w:rPr>
                <w:rFonts w:ascii="Tahoma" w:hAnsi="Tahoma" w:cs="Tahoma"/>
                <w:sz w:val="18"/>
                <w:szCs w:val="18"/>
              </w:rPr>
              <w:t>Colours, greetings and health</w:t>
            </w:r>
          </w:p>
        </w:tc>
        <w:tc>
          <w:tcPr>
            <w:tcW w:w="1353" w:type="dxa"/>
            <w:gridSpan w:val="2"/>
            <w:shd w:val="clear" w:color="auto" w:fill="FFFFFF" w:themeFill="background1"/>
            <w:vAlign w:val="center"/>
          </w:tcPr>
          <w:p w:rsidR="00305D54" w:rsidRPr="00F165CE" w:rsidRDefault="00305D54"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How does music make the world a better place?</w:t>
            </w:r>
          </w:p>
        </w:tc>
        <w:tc>
          <w:tcPr>
            <w:tcW w:w="1353" w:type="dxa"/>
            <w:vAlign w:val="center"/>
          </w:tcPr>
          <w:p w:rsidR="00305D54" w:rsidRDefault="00305D54" w:rsidP="009B40CF">
            <w:pPr>
              <w:jc w:val="center"/>
              <w:rPr>
                <w:rFonts w:ascii="Tahoma" w:hAnsi="Tahoma" w:cs="Tahoma"/>
                <w:sz w:val="18"/>
                <w:szCs w:val="18"/>
              </w:rPr>
            </w:pPr>
            <w:r>
              <w:rPr>
                <w:rFonts w:ascii="Tahoma" w:hAnsi="Tahoma" w:cs="Tahoma"/>
                <w:sz w:val="18"/>
                <w:szCs w:val="18"/>
              </w:rPr>
              <w:t>Gymnastics</w:t>
            </w:r>
          </w:p>
          <w:p w:rsidR="00305D54" w:rsidRPr="00F165CE" w:rsidRDefault="00305D54" w:rsidP="009B40CF">
            <w:pPr>
              <w:jc w:val="center"/>
              <w:rPr>
                <w:rFonts w:ascii="Tahoma" w:hAnsi="Tahoma" w:cs="Tahoma"/>
                <w:sz w:val="18"/>
                <w:szCs w:val="18"/>
              </w:rPr>
            </w:pPr>
            <w:r>
              <w:rPr>
                <w:rFonts w:ascii="Tahoma" w:hAnsi="Tahoma" w:cs="Tahoma"/>
                <w:sz w:val="18"/>
                <w:szCs w:val="18"/>
              </w:rPr>
              <w:t>Rugby</w:t>
            </w:r>
          </w:p>
        </w:tc>
        <w:tc>
          <w:tcPr>
            <w:tcW w:w="1573" w:type="dxa"/>
            <w:vAlign w:val="center"/>
          </w:tcPr>
          <w:p w:rsidR="00305D54" w:rsidRPr="001C1950" w:rsidRDefault="00305D54" w:rsidP="009B40CF">
            <w:pPr>
              <w:jc w:val="center"/>
              <w:rPr>
                <w:rFonts w:ascii="Tahoma" w:hAnsi="Tahoma" w:cs="Tahoma"/>
                <w:sz w:val="18"/>
                <w:szCs w:val="18"/>
              </w:rPr>
            </w:pPr>
            <w:r w:rsidRPr="001C1950">
              <w:rPr>
                <w:rFonts w:ascii="Tahoma" w:hAnsi="Tahoma" w:cs="Tahoma"/>
                <w:sz w:val="18"/>
              </w:rPr>
              <w:t>How important is it for Jewish people to do what God asks them to do?</w:t>
            </w:r>
          </w:p>
        </w:tc>
        <w:tc>
          <w:tcPr>
            <w:tcW w:w="1134" w:type="dxa"/>
            <w:vAlign w:val="center"/>
          </w:tcPr>
          <w:p w:rsidR="00305D54" w:rsidRPr="00F165CE" w:rsidRDefault="00305D54" w:rsidP="009B40CF">
            <w:pPr>
              <w:jc w:val="center"/>
              <w:rPr>
                <w:rFonts w:ascii="Tahoma" w:hAnsi="Tahoma" w:cs="Tahoma"/>
                <w:iCs/>
                <w:sz w:val="18"/>
                <w:szCs w:val="18"/>
                <w:lang w:val="en"/>
              </w:rPr>
            </w:pPr>
            <w:r>
              <w:rPr>
                <w:rFonts w:ascii="Tahoma" w:hAnsi="Tahoma" w:cs="Tahoma"/>
                <w:iCs/>
                <w:sz w:val="18"/>
                <w:szCs w:val="18"/>
                <w:lang w:val="en"/>
              </w:rPr>
              <w:t>Dreams and Goals</w:t>
            </w:r>
          </w:p>
        </w:tc>
      </w:tr>
      <w:tr w:rsidR="00305D54" w:rsidTr="005D3B51">
        <w:trPr>
          <w:gridAfter w:val="1"/>
          <w:wAfter w:w="59" w:type="dxa"/>
          <w:cantSplit/>
          <w:trHeight w:val="1432"/>
        </w:trPr>
        <w:tc>
          <w:tcPr>
            <w:tcW w:w="564" w:type="dxa"/>
            <w:vMerge/>
            <w:textDirection w:val="btLr"/>
            <w:vAlign w:val="center"/>
          </w:tcPr>
          <w:p w:rsidR="00305D54" w:rsidRPr="005D05C1" w:rsidRDefault="00305D54" w:rsidP="00F165CE">
            <w:pPr>
              <w:ind w:left="113" w:right="113"/>
              <w:jc w:val="center"/>
              <w:rPr>
                <w:rFonts w:ascii="Tahoma" w:hAnsi="Tahoma" w:cs="Tahoma"/>
                <w:b/>
              </w:rPr>
            </w:pPr>
          </w:p>
        </w:tc>
        <w:tc>
          <w:tcPr>
            <w:tcW w:w="1351" w:type="dxa"/>
            <w:gridSpan w:val="2"/>
            <w:vAlign w:val="center"/>
          </w:tcPr>
          <w:p w:rsidR="00305D54" w:rsidRPr="00F165CE" w:rsidRDefault="00305D54"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Sound</w:t>
            </w:r>
          </w:p>
        </w:tc>
        <w:tc>
          <w:tcPr>
            <w:tcW w:w="1353" w:type="dxa"/>
            <w:vMerge/>
            <w:shd w:val="clear" w:color="auto" w:fill="FFFFFF" w:themeFill="background1"/>
            <w:vAlign w:val="center"/>
          </w:tcPr>
          <w:p w:rsidR="00305D54" w:rsidRPr="00F165CE" w:rsidRDefault="00305D54" w:rsidP="009B40CF">
            <w:pPr>
              <w:jc w:val="center"/>
              <w:rPr>
                <w:rFonts w:ascii="Tahoma" w:hAnsi="Tahoma" w:cs="Tahoma"/>
                <w:sz w:val="18"/>
                <w:szCs w:val="18"/>
              </w:rPr>
            </w:pPr>
          </w:p>
        </w:tc>
        <w:tc>
          <w:tcPr>
            <w:tcW w:w="1353" w:type="dxa"/>
            <w:vAlign w:val="center"/>
          </w:tcPr>
          <w:p w:rsidR="00305D54" w:rsidRDefault="00305D54" w:rsidP="009B40CF">
            <w:pPr>
              <w:jc w:val="center"/>
              <w:rPr>
                <w:rFonts w:ascii="Tahoma" w:hAnsi="Tahoma" w:cs="Tahoma"/>
                <w:iCs/>
                <w:sz w:val="18"/>
                <w:szCs w:val="18"/>
                <w:lang w:val="en"/>
              </w:rPr>
            </w:pPr>
          </w:p>
          <w:p w:rsidR="00305D54" w:rsidRPr="00F165CE" w:rsidRDefault="00305D54" w:rsidP="001067B0">
            <w:pPr>
              <w:jc w:val="center"/>
              <w:rPr>
                <w:rFonts w:ascii="Tahoma" w:hAnsi="Tahoma" w:cs="Tahoma"/>
                <w:sz w:val="18"/>
                <w:szCs w:val="18"/>
              </w:rPr>
            </w:pPr>
            <w:r>
              <w:rPr>
                <w:rFonts w:ascii="Tahoma" w:hAnsi="Tahoma" w:cs="Tahoma"/>
                <w:sz w:val="18"/>
                <w:szCs w:val="18"/>
              </w:rPr>
              <w:t>Logo</w:t>
            </w:r>
          </w:p>
        </w:tc>
        <w:tc>
          <w:tcPr>
            <w:tcW w:w="1353" w:type="dxa"/>
            <w:gridSpan w:val="2"/>
            <w:vMerge/>
            <w:vAlign w:val="center"/>
          </w:tcPr>
          <w:p w:rsidR="00305D54" w:rsidRPr="00F165CE" w:rsidRDefault="00305D54" w:rsidP="009B40CF">
            <w:pPr>
              <w:jc w:val="center"/>
              <w:rPr>
                <w:rFonts w:ascii="Tahoma" w:hAnsi="Tahoma" w:cs="Tahoma"/>
                <w:sz w:val="18"/>
                <w:szCs w:val="18"/>
              </w:rPr>
            </w:pPr>
          </w:p>
        </w:tc>
        <w:tc>
          <w:tcPr>
            <w:tcW w:w="1353" w:type="dxa"/>
            <w:vMerge/>
            <w:vAlign w:val="center"/>
          </w:tcPr>
          <w:p w:rsidR="00305D54" w:rsidRPr="00F165CE" w:rsidRDefault="00305D54" w:rsidP="009B40CF">
            <w:pPr>
              <w:jc w:val="center"/>
              <w:rPr>
                <w:rFonts w:ascii="Tahoma" w:hAnsi="Tahoma" w:cs="Tahoma"/>
                <w:sz w:val="18"/>
                <w:szCs w:val="18"/>
              </w:rPr>
            </w:pPr>
          </w:p>
        </w:tc>
        <w:tc>
          <w:tcPr>
            <w:tcW w:w="1354" w:type="dxa"/>
            <w:vMerge/>
            <w:shd w:val="clear" w:color="auto" w:fill="D9D9D9" w:themeFill="background1" w:themeFillShade="D9"/>
            <w:vAlign w:val="center"/>
          </w:tcPr>
          <w:p w:rsidR="00305D54" w:rsidRPr="00F165CE" w:rsidRDefault="00305D54" w:rsidP="009B40CF">
            <w:pPr>
              <w:jc w:val="center"/>
              <w:rPr>
                <w:rFonts w:ascii="Tahoma" w:hAnsi="Tahoma" w:cs="Tahoma"/>
                <w:sz w:val="18"/>
                <w:szCs w:val="18"/>
              </w:rPr>
            </w:pPr>
          </w:p>
        </w:tc>
        <w:tc>
          <w:tcPr>
            <w:tcW w:w="1353" w:type="dxa"/>
            <w:vAlign w:val="center"/>
          </w:tcPr>
          <w:p w:rsidR="00305D54" w:rsidRPr="00F165CE" w:rsidRDefault="00305D54" w:rsidP="009B40CF">
            <w:pPr>
              <w:jc w:val="center"/>
              <w:rPr>
                <w:rFonts w:ascii="Tahoma" w:hAnsi="Tahoma" w:cs="Tahoma"/>
                <w:sz w:val="18"/>
                <w:szCs w:val="18"/>
              </w:rPr>
            </w:pPr>
            <w:r>
              <w:rPr>
                <w:rFonts w:ascii="Tahoma" w:hAnsi="Tahoma" w:cs="Tahoma"/>
                <w:sz w:val="18"/>
                <w:szCs w:val="18"/>
              </w:rPr>
              <w:t>Animals, book creation, numbers to 50</w:t>
            </w:r>
          </w:p>
        </w:tc>
        <w:tc>
          <w:tcPr>
            <w:tcW w:w="1353" w:type="dxa"/>
            <w:gridSpan w:val="2"/>
            <w:shd w:val="clear" w:color="auto" w:fill="FFFFFF" w:themeFill="background1"/>
            <w:vAlign w:val="center"/>
          </w:tcPr>
          <w:p w:rsidR="00305D54" w:rsidRPr="00F165CE" w:rsidRDefault="00305D54"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How does music teach us about our community?</w:t>
            </w:r>
          </w:p>
        </w:tc>
        <w:tc>
          <w:tcPr>
            <w:tcW w:w="1353" w:type="dxa"/>
            <w:vAlign w:val="center"/>
          </w:tcPr>
          <w:p w:rsidR="00305D54" w:rsidRDefault="00305D54" w:rsidP="009B40CF">
            <w:pPr>
              <w:jc w:val="center"/>
              <w:rPr>
                <w:rFonts w:ascii="Tahoma" w:hAnsi="Tahoma" w:cs="Tahoma"/>
                <w:sz w:val="18"/>
                <w:szCs w:val="18"/>
              </w:rPr>
            </w:pPr>
            <w:r>
              <w:rPr>
                <w:rFonts w:ascii="Tahoma" w:hAnsi="Tahoma" w:cs="Tahoma"/>
                <w:sz w:val="18"/>
                <w:szCs w:val="18"/>
              </w:rPr>
              <w:t>Gymnastics</w:t>
            </w:r>
          </w:p>
          <w:p w:rsidR="00305D54" w:rsidRPr="00F165CE" w:rsidRDefault="00305D54" w:rsidP="009B40CF">
            <w:pPr>
              <w:jc w:val="center"/>
              <w:rPr>
                <w:rFonts w:ascii="Tahoma" w:hAnsi="Tahoma" w:cs="Tahoma"/>
                <w:sz w:val="18"/>
                <w:szCs w:val="18"/>
              </w:rPr>
            </w:pPr>
            <w:r>
              <w:rPr>
                <w:rFonts w:ascii="Tahoma" w:hAnsi="Tahoma" w:cs="Tahoma"/>
                <w:sz w:val="18"/>
                <w:szCs w:val="18"/>
              </w:rPr>
              <w:t>OAA</w:t>
            </w:r>
          </w:p>
        </w:tc>
        <w:tc>
          <w:tcPr>
            <w:tcW w:w="1573" w:type="dxa"/>
            <w:vAlign w:val="center"/>
          </w:tcPr>
          <w:p w:rsidR="00305D54" w:rsidRPr="001C1950" w:rsidRDefault="00305D54" w:rsidP="009B40CF">
            <w:pPr>
              <w:jc w:val="center"/>
              <w:rPr>
                <w:rFonts w:ascii="Tahoma" w:hAnsi="Tahoma" w:cs="Tahoma"/>
                <w:sz w:val="18"/>
                <w:szCs w:val="18"/>
              </w:rPr>
            </w:pPr>
            <w:r w:rsidRPr="001C1950">
              <w:rPr>
                <w:rFonts w:ascii="Tahoma" w:hAnsi="Tahoma" w:cs="Tahoma"/>
                <w:sz w:val="18"/>
              </w:rPr>
              <w:t>Is forgiveness always possible?</w:t>
            </w:r>
          </w:p>
        </w:tc>
        <w:tc>
          <w:tcPr>
            <w:tcW w:w="1134" w:type="dxa"/>
            <w:vAlign w:val="center"/>
          </w:tcPr>
          <w:p w:rsidR="00305D54" w:rsidRPr="00F165CE" w:rsidRDefault="00305D54" w:rsidP="009B40CF">
            <w:pPr>
              <w:jc w:val="center"/>
              <w:rPr>
                <w:rFonts w:ascii="Tahoma" w:hAnsi="Tahoma" w:cs="Tahoma"/>
                <w:sz w:val="18"/>
                <w:szCs w:val="18"/>
              </w:rPr>
            </w:pPr>
            <w:r>
              <w:rPr>
                <w:rFonts w:ascii="Tahoma" w:hAnsi="Tahoma" w:cs="Tahoma"/>
                <w:sz w:val="18"/>
                <w:szCs w:val="18"/>
              </w:rPr>
              <w:t>Healthy Me</w:t>
            </w:r>
          </w:p>
        </w:tc>
      </w:tr>
      <w:tr w:rsidR="00305D54" w:rsidTr="005D3B51">
        <w:trPr>
          <w:gridAfter w:val="1"/>
          <w:wAfter w:w="59" w:type="dxa"/>
          <w:cantSplit/>
          <w:trHeight w:val="1362"/>
        </w:trPr>
        <w:tc>
          <w:tcPr>
            <w:tcW w:w="564" w:type="dxa"/>
            <w:vMerge w:val="restart"/>
            <w:textDirection w:val="btLr"/>
            <w:vAlign w:val="center"/>
          </w:tcPr>
          <w:p w:rsidR="00305D54" w:rsidRPr="005D05C1" w:rsidRDefault="00305D54" w:rsidP="00F165CE">
            <w:pPr>
              <w:ind w:left="113" w:right="113"/>
              <w:jc w:val="center"/>
              <w:rPr>
                <w:rFonts w:ascii="Tahoma" w:hAnsi="Tahoma" w:cs="Tahoma"/>
                <w:b/>
              </w:rPr>
            </w:pPr>
            <w:r>
              <w:rPr>
                <w:rFonts w:ascii="Tahoma" w:hAnsi="Tahoma" w:cs="Tahoma"/>
                <w:b/>
              </w:rPr>
              <w:t>Summer</w:t>
            </w:r>
          </w:p>
        </w:tc>
        <w:tc>
          <w:tcPr>
            <w:tcW w:w="1351" w:type="dxa"/>
            <w:gridSpan w:val="2"/>
            <w:vAlign w:val="center"/>
          </w:tcPr>
          <w:p w:rsidR="00305D54" w:rsidRPr="00F165CE" w:rsidRDefault="00305D54" w:rsidP="009B40CF">
            <w:pPr>
              <w:autoSpaceDE w:val="0"/>
              <w:autoSpaceDN w:val="0"/>
              <w:adjustRightInd w:val="0"/>
              <w:jc w:val="center"/>
              <w:rPr>
                <w:rFonts w:ascii="Tahoma" w:hAnsi="Tahoma" w:cs="Tahoma"/>
                <w:sz w:val="18"/>
                <w:szCs w:val="18"/>
                <w:lang w:val="en"/>
              </w:rPr>
            </w:pPr>
            <w:r>
              <w:rPr>
                <w:rFonts w:ascii="Tahoma" w:hAnsi="Tahoma" w:cs="Tahoma"/>
                <w:sz w:val="18"/>
                <w:szCs w:val="18"/>
              </w:rPr>
              <w:t>Living things and their habitats</w:t>
            </w:r>
          </w:p>
        </w:tc>
        <w:tc>
          <w:tcPr>
            <w:tcW w:w="1353" w:type="dxa"/>
            <w:vMerge w:val="restart"/>
            <w:shd w:val="clear" w:color="auto" w:fill="FFFFFF" w:themeFill="background1"/>
            <w:vAlign w:val="center"/>
          </w:tcPr>
          <w:p w:rsidR="00305D54" w:rsidRPr="00F165CE" w:rsidRDefault="00305D54"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Mary Ann Rogers: Painting</w:t>
            </w:r>
          </w:p>
        </w:tc>
        <w:tc>
          <w:tcPr>
            <w:tcW w:w="1353" w:type="dxa"/>
            <w:vAlign w:val="center"/>
          </w:tcPr>
          <w:p w:rsidR="00305D54" w:rsidRPr="00F165CE" w:rsidRDefault="00305D54" w:rsidP="009B40CF">
            <w:pPr>
              <w:jc w:val="center"/>
              <w:rPr>
                <w:rFonts w:ascii="Tahoma" w:hAnsi="Tahoma" w:cs="Tahoma"/>
                <w:iCs/>
                <w:sz w:val="18"/>
                <w:szCs w:val="18"/>
                <w:lang w:val="en"/>
              </w:rPr>
            </w:pPr>
            <w:r>
              <w:rPr>
                <w:rFonts w:ascii="Tahoma" w:hAnsi="Tahoma" w:cs="Tahoma"/>
                <w:iCs/>
                <w:sz w:val="18"/>
                <w:szCs w:val="18"/>
                <w:lang w:val="en"/>
              </w:rPr>
              <w:t>Animation</w:t>
            </w:r>
          </w:p>
        </w:tc>
        <w:tc>
          <w:tcPr>
            <w:tcW w:w="1353" w:type="dxa"/>
            <w:gridSpan w:val="2"/>
            <w:vMerge w:val="restart"/>
            <w:vAlign w:val="center"/>
          </w:tcPr>
          <w:p w:rsidR="00305D54" w:rsidRDefault="00305D54" w:rsidP="009B40CF">
            <w:pPr>
              <w:jc w:val="center"/>
              <w:rPr>
                <w:rFonts w:ascii="Tahoma" w:hAnsi="Tahoma" w:cs="Tahoma"/>
                <w:iCs/>
                <w:sz w:val="18"/>
                <w:szCs w:val="18"/>
                <w:lang w:val="en"/>
              </w:rPr>
            </w:pPr>
            <w:r>
              <w:rPr>
                <w:rFonts w:ascii="Tahoma" w:hAnsi="Tahoma" w:cs="Tahoma"/>
                <w:iCs/>
                <w:sz w:val="18"/>
                <w:szCs w:val="18"/>
                <w:lang w:val="en"/>
              </w:rPr>
              <w:t>Scones – product testing, design, make, evaluate.</w:t>
            </w:r>
          </w:p>
          <w:p w:rsidR="00305D54" w:rsidRDefault="00305D54" w:rsidP="009B40CF">
            <w:pPr>
              <w:jc w:val="center"/>
              <w:rPr>
                <w:rFonts w:ascii="Tahoma" w:hAnsi="Tahoma" w:cs="Tahoma"/>
                <w:iCs/>
                <w:sz w:val="18"/>
                <w:szCs w:val="18"/>
                <w:lang w:val="en"/>
              </w:rPr>
            </w:pPr>
          </w:p>
          <w:p w:rsidR="00305D54" w:rsidRDefault="00305D54" w:rsidP="009B40CF">
            <w:pPr>
              <w:jc w:val="center"/>
              <w:rPr>
                <w:rFonts w:ascii="Tahoma" w:hAnsi="Tahoma" w:cs="Tahoma"/>
                <w:iCs/>
                <w:sz w:val="18"/>
                <w:szCs w:val="18"/>
                <w:lang w:val="en"/>
              </w:rPr>
            </w:pPr>
          </w:p>
          <w:p w:rsidR="00305D54" w:rsidRDefault="00305D54" w:rsidP="009B40CF">
            <w:pPr>
              <w:jc w:val="center"/>
              <w:rPr>
                <w:rFonts w:ascii="Tahoma" w:hAnsi="Tahoma" w:cs="Tahoma"/>
                <w:iCs/>
                <w:sz w:val="18"/>
                <w:szCs w:val="18"/>
                <w:lang w:val="en"/>
              </w:rPr>
            </w:pPr>
          </w:p>
          <w:p w:rsidR="00305D54" w:rsidRPr="003E0FEB" w:rsidRDefault="00305D54" w:rsidP="009B40CF">
            <w:pPr>
              <w:jc w:val="center"/>
              <w:rPr>
                <w:rFonts w:ascii="Tahoma" w:hAnsi="Tahoma" w:cs="Tahoma"/>
                <w:iCs/>
                <w:sz w:val="18"/>
                <w:szCs w:val="18"/>
                <w:lang w:val="en"/>
              </w:rPr>
            </w:pPr>
            <w:r>
              <w:rPr>
                <w:rFonts w:ascii="Tahoma" w:hAnsi="Tahoma" w:cs="Tahoma"/>
                <w:iCs/>
                <w:sz w:val="18"/>
                <w:szCs w:val="18"/>
                <w:lang w:val="en"/>
              </w:rPr>
              <w:t>Torches</w:t>
            </w:r>
          </w:p>
        </w:tc>
        <w:tc>
          <w:tcPr>
            <w:tcW w:w="1353" w:type="dxa"/>
            <w:vMerge w:val="restart"/>
            <w:shd w:val="clear" w:color="auto" w:fill="D9D9D9" w:themeFill="background1" w:themeFillShade="D9"/>
            <w:vAlign w:val="center"/>
          </w:tcPr>
          <w:p w:rsidR="00305D54" w:rsidRPr="00F165CE" w:rsidRDefault="00305D54" w:rsidP="009B40CF">
            <w:pPr>
              <w:jc w:val="center"/>
              <w:rPr>
                <w:rFonts w:ascii="Tahoma" w:hAnsi="Tahoma" w:cs="Tahoma"/>
                <w:sz w:val="18"/>
                <w:szCs w:val="18"/>
              </w:rPr>
            </w:pPr>
          </w:p>
        </w:tc>
        <w:tc>
          <w:tcPr>
            <w:tcW w:w="1354" w:type="dxa"/>
            <w:vMerge/>
            <w:shd w:val="clear" w:color="auto" w:fill="D9D9D9" w:themeFill="background1" w:themeFillShade="D9"/>
            <w:vAlign w:val="center"/>
          </w:tcPr>
          <w:p w:rsidR="00305D54" w:rsidRPr="00F165CE" w:rsidRDefault="00305D54" w:rsidP="009B40CF">
            <w:pPr>
              <w:jc w:val="center"/>
              <w:rPr>
                <w:rFonts w:ascii="Tahoma" w:hAnsi="Tahoma" w:cs="Tahoma"/>
                <w:sz w:val="18"/>
                <w:szCs w:val="18"/>
              </w:rPr>
            </w:pPr>
          </w:p>
        </w:tc>
        <w:tc>
          <w:tcPr>
            <w:tcW w:w="1353" w:type="dxa"/>
            <w:vAlign w:val="center"/>
          </w:tcPr>
          <w:p w:rsidR="00305D54" w:rsidRPr="00F165CE" w:rsidRDefault="00305D54" w:rsidP="009B40CF">
            <w:pPr>
              <w:jc w:val="center"/>
              <w:rPr>
                <w:rFonts w:ascii="Tahoma" w:hAnsi="Tahoma" w:cs="Tahoma"/>
                <w:sz w:val="18"/>
                <w:szCs w:val="18"/>
              </w:rPr>
            </w:pPr>
            <w:r>
              <w:rPr>
                <w:rFonts w:ascii="Tahoma" w:hAnsi="Tahoma" w:cs="Tahoma"/>
                <w:sz w:val="18"/>
                <w:szCs w:val="18"/>
              </w:rPr>
              <w:t>Self-portrait, adjective agreement</w:t>
            </w:r>
          </w:p>
        </w:tc>
        <w:tc>
          <w:tcPr>
            <w:tcW w:w="1353" w:type="dxa"/>
            <w:gridSpan w:val="2"/>
            <w:vAlign w:val="center"/>
          </w:tcPr>
          <w:p w:rsidR="00305D54" w:rsidRPr="00F165CE" w:rsidRDefault="00305D54"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How does music shape our way of life?</w:t>
            </w:r>
          </w:p>
        </w:tc>
        <w:tc>
          <w:tcPr>
            <w:tcW w:w="1353" w:type="dxa"/>
            <w:vAlign w:val="center"/>
          </w:tcPr>
          <w:p w:rsidR="00305D54" w:rsidRDefault="00305D54" w:rsidP="009B40CF">
            <w:pPr>
              <w:jc w:val="center"/>
              <w:rPr>
                <w:rFonts w:ascii="Tahoma" w:hAnsi="Tahoma" w:cs="Tahoma"/>
                <w:sz w:val="18"/>
                <w:szCs w:val="18"/>
              </w:rPr>
            </w:pPr>
            <w:r>
              <w:rPr>
                <w:rFonts w:ascii="Tahoma" w:hAnsi="Tahoma" w:cs="Tahoma"/>
                <w:sz w:val="18"/>
                <w:szCs w:val="18"/>
              </w:rPr>
              <w:t>Tennis</w:t>
            </w:r>
          </w:p>
          <w:p w:rsidR="00305D54" w:rsidRPr="00F165CE" w:rsidRDefault="00305D54" w:rsidP="009B40CF">
            <w:pPr>
              <w:jc w:val="center"/>
              <w:rPr>
                <w:rFonts w:ascii="Tahoma" w:hAnsi="Tahoma" w:cs="Tahoma"/>
                <w:sz w:val="18"/>
                <w:szCs w:val="18"/>
              </w:rPr>
            </w:pPr>
            <w:r>
              <w:rPr>
                <w:rFonts w:ascii="Tahoma" w:hAnsi="Tahoma" w:cs="Tahoma"/>
                <w:sz w:val="18"/>
                <w:szCs w:val="18"/>
              </w:rPr>
              <w:t>Golf</w:t>
            </w:r>
          </w:p>
        </w:tc>
        <w:tc>
          <w:tcPr>
            <w:tcW w:w="1573" w:type="dxa"/>
            <w:vAlign w:val="center"/>
          </w:tcPr>
          <w:p w:rsidR="00305D54" w:rsidRPr="001C1950" w:rsidRDefault="00305D54" w:rsidP="009B40CF">
            <w:pPr>
              <w:jc w:val="center"/>
              <w:rPr>
                <w:rFonts w:ascii="Tahoma" w:hAnsi="Tahoma" w:cs="Tahoma"/>
                <w:sz w:val="18"/>
                <w:szCs w:val="18"/>
              </w:rPr>
            </w:pPr>
            <w:r w:rsidRPr="001C1950">
              <w:rPr>
                <w:rFonts w:ascii="Tahoma" w:hAnsi="Tahoma" w:cs="Tahoma"/>
                <w:sz w:val="18"/>
              </w:rPr>
              <w:t>What is the best way for a Jew to show commitment to God?</w:t>
            </w:r>
          </w:p>
        </w:tc>
        <w:tc>
          <w:tcPr>
            <w:tcW w:w="1134" w:type="dxa"/>
            <w:vAlign w:val="center"/>
          </w:tcPr>
          <w:p w:rsidR="00305D54" w:rsidRPr="001D7572" w:rsidRDefault="00305D54" w:rsidP="001D7572">
            <w:pPr>
              <w:jc w:val="center"/>
              <w:rPr>
                <w:rFonts w:ascii="Tahoma" w:hAnsi="Tahoma" w:cs="Tahoma"/>
                <w:iCs/>
                <w:sz w:val="14"/>
                <w:szCs w:val="14"/>
                <w:lang w:val="en"/>
              </w:rPr>
            </w:pPr>
            <w:r w:rsidRPr="001D7572">
              <w:rPr>
                <w:rFonts w:ascii="Tahoma" w:hAnsi="Tahoma" w:cs="Tahoma"/>
                <w:iCs/>
                <w:sz w:val="14"/>
                <w:szCs w:val="14"/>
                <w:lang w:val="en"/>
              </w:rPr>
              <w:t>Relationships</w:t>
            </w:r>
          </w:p>
        </w:tc>
      </w:tr>
      <w:tr w:rsidR="00305D54" w:rsidTr="005D3B51">
        <w:trPr>
          <w:gridAfter w:val="1"/>
          <w:wAfter w:w="59" w:type="dxa"/>
          <w:cantSplit/>
          <w:trHeight w:val="1396"/>
        </w:trPr>
        <w:tc>
          <w:tcPr>
            <w:tcW w:w="564" w:type="dxa"/>
            <w:vMerge/>
            <w:textDirection w:val="btLr"/>
          </w:tcPr>
          <w:p w:rsidR="00305D54" w:rsidRPr="005D05C1" w:rsidRDefault="00305D54" w:rsidP="00F165CE">
            <w:pPr>
              <w:ind w:left="113" w:right="113"/>
              <w:jc w:val="center"/>
              <w:rPr>
                <w:rFonts w:ascii="Tahoma" w:hAnsi="Tahoma" w:cs="Tahoma"/>
                <w:b/>
              </w:rPr>
            </w:pPr>
          </w:p>
        </w:tc>
        <w:tc>
          <w:tcPr>
            <w:tcW w:w="1351" w:type="dxa"/>
            <w:gridSpan w:val="2"/>
            <w:vAlign w:val="center"/>
          </w:tcPr>
          <w:p w:rsidR="00305D54" w:rsidRDefault="00305D54" w:rsidP="009B40CF">
            <w:pPr>
              <w:jc w:val="center"/>
              <w:rPr>
                <w:rFonts w:ascii="Tahoma" w:hAnsi="Tahoma" w:cs="Tahoma"/>
                <w:sz w:val="18"/>
                <w:szCs w:val="18"/>
              </w:rPr>
            </w:pPr>
          </w:p>
          <w:p w:rsidR="00305D54" w:rsidRDefault="00305D54" w:rsidP="009B40CF">
            <w:pPr>
              <w:jc w:val="center"/>
              <w:rPr>
                <w:rFonts w:ascii="Tahoma" w:hAnsi="Tahoma" w:cs="Tahoma"/>
                <w:sz w:val="18"/>
                <w:szCs w:val="18"/>
              </w:rPr>
            </w:pPr>
            <w:r>
              <w:rPr>
                <w:rFonts w:ascii="Tahoma" w:hAnsi="Tahoma" w:cs="Tahoma"/>
                <w:sz w:val="18"/>
                <w:szCs w:val="18"/>
              </w:rPr>
              <w:t>Electricity</w:t>
            </w:r>
          </w:p>
          <w:p w:rsidR="00305D54" w:rsidRPr="00F165CE" w:rsidRDefault="00305D54" w:rsidP="009B40CF">
            <w:pPr>
              <w:jc w:val="center"/>
              <w:rPr>
                <w:rFonts w:ascii="Tahoma" w:hAnsi="Tahoma" w:cs="Tahoma"/>
                <w:sz w:val="18"/>
                <w:szCs w:val="18"/>
              </w:rPr>
            </w:pPr>
          </w:p>
        </w:tc>
        <w:tc>
          <w:tcPr>
            <w:tcW w:w="1353" w:type="dxa"/>
            <w:vMerge/>
            <w:shd w:val="clear" w:color="auto" w:fill="FFFFFF" w:themeFill="background1"/>
            <w:vAlign w:val="center"/>
          </w:tcPr>
          <w:p w:rsidR="00305D54" w:rsidRPr="003E0FEB" w:rsidRDefault="00305D54" w:rsidP="009B40CF">
            <w:pPr>
              <w:jc w:val="center"/>
              <w:rPr>
                <w:rFonts w:ascii="Tahoma" w:hAnsi="Tahoma" w:cs="Tahoma"/>
                <w:iCs/>
                <w:sz w:val="18"/>
                <w:szCs w:val="18"/>
                <w:lang w:val="en"/>
              </w:rPr>
            </w:pPr>
          </w:p>
        </w:tc>
        <w:tc>
          <w:tcPr>
            <w:tcW w:w="1353" w:type="dxa"/>
            <w:vAlign w:val="center"/>
          </w:tcPr>
          <w:p w:rsidR="00305D54" w:rsidRDefault="00305D54" w:rsidP="009B40CF">
            <w:pPr>
              <w:jc w:val="center"/>
              <w:rPr>
                <w:rFonts w:ascii="Tahoma" w:hAnsi="Tahoma" w:cs="Tahoma"/>
                <w:sz w:val="18"/>
                <w:szCs w:val="18"/>
              </w:rPr>
            </w:pPr>
            <w:r>
              <w:rPr>
                <w:rFonts w:ascii="Tahoma" w:hAnsi="Tahoma" w:cs="Tahoma"/>
                <w:sz w:val="18"/>
                <w:szCs w:val="18"/>
              </w:rPr>
              <w:t>Effective Search</w:t>
            </w:r>
          </w:p>
          <w:p w:rsidR="00305D54" w:rsidRPr="00F165CE" w:rsidRDefault="00305D54" w:rsidP="009B40CF">
            <w:pPr>
              <w:jc w:val="center"/>
              <w:rPr>
                <w:rFonts w:ascii="Tahoma" w:hAnsi="Tahoma" w:cs="Tahoma"/>
                <w:sz w:val="18"/>
                <w:szCs w:val="18"/>
              </w:rPr>
            </w:pPr>
            <w:r>
              <w:rPr>
                <w:rFonts w:ascii="Tahoma" w:hAnsi="Tahoma" w:cs="Tahoma"/>
                <w:sz w:val="18"/>
                <w:szCs w:val="18"/>
              </w:rPr>
              <w:t>Hardware Investigation</w:t>
            </w:r>
          </w:p>
        </w:tc>
        <w:tc>
          <w:tcPr>
            <w:tcW w:w="1353" w:type="dxa"/>
            <w:gridSpan w:val="2"/>
            <w:vMerge/>
            <w:vAlign w:val="center"/>
          </w:tcPr>
          <w:p w:rsidR="00305D54" w:rsidRPr="00F165CE" w:rsidRDefault="00305D54" w:rsidP="009B40CF">
            <w:pPr>
              <w:jc w:val="center"/>
              <w:rPr>
                <w:rFonts w:ascii="Tahoma" w:hAnsi="Tahoma" w:cs="Tahoma"/>
                <w:sz w:val="18"/>
                <w:szCs w:val="18"/>
              </w:rPr>
            </w:pPr>
          </w:p>
        </w:tc>
        <w:tc>
          <w:tcPr>
            <w:tcW w:w="1353" w:type="dxa"/>
            <w:vMerge/>
            <w:shd w:val="clear" w:color="auto" w:fill="D9D9D9" w:themeFill="background1" w:themeFillShade="D9"/>
            <w:vAlign w:val="center"/>
          </w:tcPr>
          <w:p w:rsidR="00305D54" w:rsidRPr="00F165CE" w:rsidRDefault="00305D54" w:rsidP="009B40CF">
            <w:pPr>
              <w:jc w:val="center"/>
              <w:rPr>
                <w:rFonts w:ascii="Tahoma" w:hAnsi="Tahoma" w:cs="Tahoma"/>
                <w:sz w:val="18"/>
                <w:szCs w:val="18"/>
              </w:rPr>
            </w:pPr>
          </w:p>
        </w:tc>
        <w:tc>
          <w:tcPr>
            <w:tcW w:w="1354" w:type="dxa"/>
            <w:vMerge/>
            <w:shd w:val="clear" w:color="auto" w:fill="D9D9D9" w:themeFill="background1" w:themeFillShade="D9"/>
            <w:vAlign w:val="center"/>
          </w:tcPr>
          <w:p w:rsidR="00305D54" w:rsidRPr="00F165CE" w:rsidRDefault="00305D54" w:rsidP="009B40CF">
            <w:pPr>
              <w:jc w:val="center"/>
              <w:rPr>
                <w:rFonts w:ascii="Tahoma" w:hAnsi="Tahoma" w:cs="Tahoma"/>
                <w:sz w:val="18"/>
                <w:szCs w:val="18"/>
              </w:rPr>
            </w:pPr>
          </w:p>
        </w:tc>
        <w:tc>
          <w:tcPr>
            <w:tcW w:w="1353" w:type="dxa"/>
            <w:vAlign w:val="center"/>
          </w:tcPr>
          <w:p w:rsidR="00305D54" w:rsidRPr="00F165CE" w:rsidRDefault="00305D54" w:rsidP="009B40CF">
            <w:pPr>
              <w:jc w:val="center"/>
              <w:rPr>
                <w:rFonts w:ascii="Tahoma" w:hAnsi="Tahoma" w:cs="Tahoma"/>
                <w:sz w:val="18"/>
                <w:szCs w:val="18"/>
              </w:rPr>
            </w:pPr>
            <w:r>
              <w:rPr>
                <w:rFonts w:ascii="Tahoma" w:hAnsi="Tahoma" w:cs="Tahoma"/>
                <w:sz w:val="18"/>
                <w:szCs w:val="18"/>
              </w:rPr>
              <w:t>Sentence formation, jigsaw sentence writing</w:t>
            </w:r>
          </w:p>
        </w:tc>
        <w:tc>
          <w:tcPr>
            <w:tcW w:w="1353" w:type="dxa"/>
            <w:gridSpan w:val="2"/>
            <w:shd w:val="clear" w:color="auto" w:fill="FFFFFF" w:themeFill="background1"/>
            <w:vAlign w:val="center"/>
          </w:tcPr>
          <w:p w:rsidR="00305D54" w:rsidRPr="00F165CE" w:rsidRDefault="00305D54"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How does music connect us with The Environment?</w:t>
            </w:r>
          </w:p>
        </w:tc>
        <w:tc>
          <w:tcPr>
            <w:tcW w:w="1353" w:type="dxa"/>
            <w:vAlign w:val="center"/>
          </w:tcPr>
          <w:p w:rsidR="00305D54" w:rsidRPr="00F165CE" w:rsidRDefault="00305D54" w:rsidP="009B40CF">
            <w:pPr>
              <w:jc w:val="center"/>
              <w:rPr>
                <w:rFonts w:ascii="Tahoma" w:hAnsi="Tahoma" w:cs="Tahoma"/>
                <w:sz w:val="18"/>
                <w:szCs w:val="18"/>
              </w:rPr>
            </w:pPr>
            <w:r>
              <w:rPr>
                <w:rFonts w:ascii="Tahoma" w:hAnsi="Tahoma" w:cs="Tahoma"/>
                <w:sz w:val="18"/>
                <w:szCs w:val="18"/>
              </w:rPr>
              <w:t>Athletics</w:t>
            </w:r>
          </w:p>
        </w:tc>
        <w:tc>
          <w:tcPr>
            <w:tcW w:w="1573" w:type="dxa"/>
            <w:vAlign w:val="center"/>
          </w:tcPr>
          <w:p w:rsidR="00305D54" w:rsidRPr="001C1950" w:rsidRDefault="00305D54" w:rsidP="009B40CF">
            <w:pPr>
              <w:jc w:val="center"/>
              <w:rPr>
                <w:rFonts w:ascii="Tahoma" w:hAnsi="Tahoma" w:cs="Tahoma"/>
                <w:sz w:val="18"/>
                <w:szCs w:val="18"/>
              </w:rPr>
            </w:pPr>
            <w:r w:rsidRPr="001C1950">
              <w:rPr>
                <w:rFonts w:ascii="Tahoma" w:hAnsi="Tahoma" w:cs="Tahoma"/>
                <w:sz w:val="18"/>
              </w:rPr>
              <w:t>Do people need to go to church to show they are Christians?</w:t>
            </w:r>
          </w:p>
        </w:tc>
        <w:tc>
          <w:tcPr>
            <w:tcW w:w="1134" w:type="dxa"/>
            <w:vAlign w:val="center"/>
          </w:tcPr>
          <w:p w:rsidR="00305D54" w:rsidRPr="00F165CE" w:rsidRDefault="00305D54" w:rsidP="009B40CF">
            <w:pPr>
              <w:jc w:val="center"/>
              <w:rPr>
                <w:rFonts w:ascii="Tahoma" w:hAnsi="Tahoma" w:cs="Tahoma"/>
                <w:sz w:val="18"/>
                <w:szCs w:val="18"/>
              </w:rPr>
            </w:pPr>
            <w:r>
              <w:rPr>
                <w:rFonts w:ascii="Tahoma" w:hAnsi="Tahoma" w:cs="Tahoma"/>
                <w:sz w:val="18"/>
                <w:szCs w:val="18"/>
              </w:rPr>
              <w:t>Changing Me</w:t>
            </w:r>
          </w:p>
        </w:tc>
      </w:tr>
      <w:tr w:rsidR="0034589B" w:rsidTr="007D79D4">
        <w:trPr>
          <w:cantSplit/>
          <w:trHeight w:val="423"/>
        </w:trPr>
        <w:tc>
          <w:tcPr>
            <w:tcW w:w="1051" w:type="dxa"/>
            <w:gridSpan w:val="2"/>
            <w:vAlign w:val="center"/>
          </w:tcPr>
          <w:p w:rsidR="0034589B" w:rsidRPr="00E43F39" w:rsidRDefault="0034589B" w:rsidP="001C1950">
            <w:pPr>
              <w:rPr>
                <w:rFonts w:ascii="Tahoma" w:hAnsi="Tahoma" w:cs="Tahoma"/>
                <w:b/>
              </w:rPr>
            </w:pPr>
            <w:r>
              <w:rPr>
                <w:rFonts w:ascii="Tahoma" w:hAnsi="Tahoma" w:cs="Tahoma"/>
                <w:b/>
              </w:rPr>
              <w:lastRenderedPageBreak/>
              <w:t>Subject</w:t>
            </w:r>
          </w:p>
        </w:tc>
        <w:tc>
          <w:tcPr>
            <w:tcW w:w="4815" w:type="dxa"/>
            <w:gridSpan w:val="4"/>
            <w:vAlign w:val="center"/>
          </w:tcPr>
          <w:p w:rsidR="0034589B" w:rsidRPr="0034589B" w:rsidRDefault="0034589B" w:rsidP="0034589B">
            <w:pPr>
              <w:pStyle w:val="Default"/>
              <w:jc w:val="center"/>
              <w:rPr>
                <w:rFonts w:ascii="Tahoma" w:hAnsi="Tahoma" w:cs="Tahoma"/>
                <w:b/>
                <w:bCs/>
                <w:sz w:val="22"/>
                <w:szCs w:val="22"/>
              </w:rPr>
            </w:pPr>
            <w:r>
              <w:rPr>
                <w:rFonts w:ascii="Tahoma" w:hAnsi="Tahoma" w:cs="Tahoma"/>
                <w:b/>
                <w:bCs/>
                <w:sz w:val="22"/>
                <w:szCs w:val="22"/>
              </w:rPr>
              <w:t>Autumn</w:t>
            </w:r>
          </w:p>
        </w:tc>
        <w:tc>
          <w:tcPr>
            <w:tcW w:w="4818" w:type="dxa"/>
            <w:gridSpan w:val="5"/>
            <w:vAlign w:val="center"/>
          </w:tcPr>
          <w:p w:rsidR="0034589B" w:rsidRPr="0034589B" w:rsidRDefault="0034589B" w:rsidP="0034589B">
            <w:pPr>
              <w:jc w:val="center"/>
              <w:rPr>
                <w:rFonts w:ascii="Tahoma" w:hAnsi="Tahoma" w:cs="Tahoma"/>
                <w:b/>
              </w:rPr>
            </w:pPr>
            <w:r>
              <w:rPr>
                <w:rFonts w:ascii="Tahoma" w:hAnsi="Tahoma" w:cs="Tahoma"/>
                <w:b/>
              </w:rPr>
              <w:t>Spring</w:t>
            </w:r>
          </w:p>
        </w:tc>
        <w:tc>
          <w:tcPr>
            <w:tcW w:w="4822" w:type="dxa"/>
            <w:gridSpan w:val="5"/>
            <w:vAlign w:val="center"/>
          </w:tcPr>
          <w:p w:rsidR="0034589B" w:rsidRPr="0034589B" w:rsidRDefault="0034589B" w:rsidP="0034589B">
            <w:pPr>
              <w:jc w:val="center"/>
              <w:rPr>
                <w:rFonts w:ascii="Tahoma" w:hAnsi="Tahoma" w:cs="Tahoma"/>
                <w:b/>
              </w:rPr>
            </w:pPr>
            <w:r>
              <w:rPr>
                <w:rFonts w:ascii="Tahoma" w:hAnsi="Tahoma" w:cs="Tahoma"/>
                <w:b/>
              </w:rPr>
              <w:t>Summer</w:t>
            </w:r>
          </w:p>
        </w:tc>
      </w:tr>
      <w:tr w:rsidR="0034589B" w:rsidTr="007D79D4">
        <w:trPr>
          <w:cantSplit/>
          <w:trHeight w:val="1134"/>
        </w:trPr>
        <w:tc>
          <w:tcPr>
            <w:tcW w:w="1051" w:type="dxa"/>
            <w:gridSpan w:val="2"/>
            <w:vMerge w:val="restart"/>
            <w:textDirection w:val="btLr"/>
            <w:vAlign w:val="center"/>
          </w:tcPr>
          <w:p w:rsidR="0034589B" w:rsidRPr="00E43F39" w:rsidRDefault="0034589B" w:rsidP="00E43F39">
            <w:pPr>
              <w:ind w:left="113" w:right="113"/>
              <w:jc w:val="center"/>
              <w:rPr>
                <w:rFonts w:ascii="Tahoma" w:hAnsi="Tahoma" w:cs="Tahoma"/>
                <w:b/>
              </w:rPr>
            </w:pPr>
            <w:r w:rsidRPr="00E43F39">
              <w:rPr>
                <w:rFonts w:ascii="Tahoma" w:hAnsi="Tahoma" w:cs="Tahoma"/>
                <w:b/>
              </w:rPr>
              <w:t>Science</w:t>
            </w:r>
          </w:p>
        </w:tc>
        <w:tc>
          <w:tcPr>
            <w:tcW w:w="4815" w:type="dxa"/>
            <w:gridSpan w:val="4"/>
          </w:tcPr>
          <w:p w:rsidR="0034589B" w:rsidRDefault="001C1950" w:rsidP="001C1950">
            <w:pPr>
              <w:rPr>
                <w:rFonts w:ascii="Tahoma" w:hAnsi="Tahoma" w:cs="Tahoma"/>
                <w:b/>
              </w:rPr>
            </w:pPr>
            <w:r w:rsidRPr="001C1950">
              <w:rPr>
                <w:rFonts w:ascii="Tahoma" w:hAnsi="Tahoma" w:cs="Tahoma"/>
                <w:b/>
              </w:rPr>
              <w:t>Animals including Humans</w:t>
            </w:r>
          </w:p>
          <w:p w:rsidR="00265A27" w:rsidRPr="00265A27" w:rsidRDefault="00265A27" w:rsidP="00265A27">
            <w:pPr>
              <w:pStyle w:val="ListParagraph"/>
              <w:numPr>
                <w:ilvl w:val="0"/>
                <w:numId w:val="24"/>
              </w:numPr>
              <w:ind w:left="114" w:hanging="114"/>
              <w:rPr>
                <w:rFonts w:ascii="Tahoma" w:hAnsi="Tahoma" w:cs="Tahoma"/>
              </w:rPr>
            </w:pPr>
            <w:r w:rsidRPr="00265A27">
              <w:rPr>
                <w:rFonts w:ascii="Tahoma" w:hAnsi="Tahoma" w:cs="Tahoma"/>
              </w:rPr>
              <w:t>describe the simple functions of the basic parts of the digestive system in humans</w:t>
            </w:r>
          </w:p>
          <w:p w:rsidR="00265A27" w:rsidRPr="00265A27" w:rsidRDefault="00265A27" w:rsidP="00265A27">
            <w:pPr>
              <w:pStyle w:val="ListParagraph"/>
              <w:numPr>
                <w:ilvl w:val="0"/>
                <w:numId w:val="24"/>
              </w:numPr>
              <w:ind w:left="114" w:hanging="114"/>
              <w:rPr>
                <w:rFonts w:ascii="Tahoma" w:hAnsi="Tahoma" w:cs="Tahoma"/>
              </w:rPr>
            </w:pPr>
            <w:r w:rsidRPr="00265A27">
              <w:rPr>
                <w:rFonts w:ascii="Tahoma" w:hAnsi="Tahoma" w:cs="Tahoma"/>
              </w:rPr>
              <w:t>identify the different types of teeth in humans and their simple functions</w:t>
            </w:r>
          </w:p>
          <w:p w:rsidR="00265A27" w:rsidRPr="00265A27" w:rsidRDefault="00265A27" w:rsidP="00265A27">
            <w:pPr>
              <w:pStyle w:val="ListParagraph"/>
              <w:numPr>
                <w:ilvl w:val="0"/>
                <w:numId w:val="24"/>
              </w:numPr>
              <w:ind w:left="114" w:hanging="114"/>
              <w:rPr>
                <w:rFonts w:ascii="Tahoma" w:hAnsi="Tahoma" w:cs="Tahoma"/>
                <w:b/>
              </w:rPr>
            </w:pPr>
          </w:p>
        </w:tc>
        <w:tc>
          <w:tcPr>
            <w:tcW w:w="4818" w:type="dxa"/>
            <w:gridSpan w:val="5"/>
          </w:tcPr>
          <w:p w:rsidR="0034589B" w:rsidRDefault="001C1950" w:rsidP="001C1950">
            <w:pPr>
              <w:rPr>
                <w:rFonts w:ascii="Tahoma" w:hAnsi="Tahoma" w:cs="Tahoma"/>
                <w:b/>
              </w:rPr>
            </w:pPr>
            <w:r>
              <w:rPr>
                <w:rFonts w:ascii="Tahoma" w:hAnsi="Tahoma" w:cs="Tahoma"/>
                <w:b/>
              </w:rPr>
              <w:t>States of Matter</w:t>
            </w:r>
          </w:p>
          <w:p w:rsidR="00265A27" w:rsidRPr="00265A27" w:rsidRDefault="00265A27" w:rsidP="00265A27">
            <w:pPr>
              <w:pStyle w:val="ListParagraph"/>
              <w:numPr>
                <w:ilvl w:val="0"/>
                <w:numId w:val="25"/>
              </w:numPr>
              <w:ind w:left="118" w:hanging="142"/>
              <w:rPr>
                <w:rFonts w:ascii="Tahoma" w:hAnsi="Tahoma" w:cs="Tahoma"/>
              </w:rPr>
            </w:pPr>
            <w:r w:rsidRPr="00265A27">
              <w:rPr>
                <w:rFonts w:ascii="Tahoma" w:hAnsi="Tahoma" w:cs="Tahoma"/>
              </w:rPr>
              <w:t>compare and group materials together, according to whether they are solids, liquids or gases</w:t>
            </w:r>
          </w:p>
          <w:p w:rsidR="00265A27" w:rsidRPr="00265A27" w:rsidRDefault="00265A27" w:rsidP="00265A27">
            <w:pPr>
              <w:pStyle w:val="ListParagraph"/>
              <w:numPr>
                <w:ilvl w:val="0"/>
                <w:numId w:val="25"/>
              </w:numPr>
              <w:ind w:left="118" w:hanging="142"/>
              <w:rPr>
                <w:rFonts w:ascii="Tahoma" w:hAnsi="Tahoma" w:cs="Tahoma"/>
              </w:rPr>
            </w:pPr>
            <w:r w:rsidRPr="00265A27">
              <w:rPr>
                <w:rFonts w:ascii="Tahoma" w:hAnsi="Tahoma" w:cs="Tahoma"/>
              </w:rPr>
              <w:t>observe that some materials change state when they are heated or cooled, and measure or research the temperature at which this happens in degrees Celsius (°C)</w:t>
            </w:r>
          </w:p>
          <w:p w:rsidR="00265A27" w:rsidRPr="00265A27" w:rsidRDefault="00265A27" w:rsidP="00265A27">
            <w:pPr>
              <w:pStyle w:val="ListParagraph"/>
              <w:numPr>
                <w:ilvl w:val="0"/>
                <w:numId w:val="25"/>
              </w:numPr>
              <w:ind w:left="118" w:hanging="142"/>
              <w:rPr>
                <w:rFonts w:ascii="Tahoma" w:hAnsi="Tahoma" w:cs="Tahoma"/>
                <w:b/>
              </w:rPr>
            </w:pPr>
            <w:r w:rsidRPr="00265A27">
              <w:rPr>
                <w:rFonts w:ascii="Tahoma" w:hAnsi="Tahoma" w:cs="Tahoma"/>
              </w:rPr>
              <w:t>identify the part played by evaporation and condensation in the water cycle and associate the rate of evaporation with temperature</w:t>
            </w:r>
          </w:p>
          <w:p w:rsidR="001C1950" w:rsidRDefault="001C1950" w:rsidP="001C1950">
            <w:pPr>
              <w:rPr>
                <w:rFonts w:ascii="Tahoma" w:hAnsi="Tahoma" w:cs="Tahoma"/>
                <w:b/>
              </w:rPr>
            </w:pPr>
            <w:r>
              <w:rPr>
                <w:rFonts w:ascii="Tahoma" w:hAnsi="Tahoma" w:cs="Tahoma"/>
                <w:b/>
              </w:rPr>
              <w:t>Sound</w:t>
            </w:r>
          </w:p>
          <w:p w:rsidR="00265A27" w:rsidRPr="00265A27" w:rsidRDefault="00265A27" w:rsidP="00265A27">
            <w:pPr>
              <w:pStyle w:val="ListParagraph"/>
              <w:numPr>
                <w:ilvl w:val="0"/>
                <w:numId w:val="26"/>
              </w:numPr>
              <w:ind w:left="118" w:hanging="118"/>
              <w:rPr>
                <w:rFonts w:ascii="Tahoma" w:hAnsi="Tahoma" w:cs="Tahoma"/>
              </w:rPr>
            </w:pPr>
            <w:r w:rsidRPr="00265A27">
              <w:rPr>
                <w:rFonts w:ascii="Tahoma" w:hAnsi="Tahoma" w:cs="Tahoma"/>
              </w:rPr>
              <w:t xml:space="preserve">identify how sounds are made, associating some of them with something vibrating </w:t>
            </w:r>
          </w:p>
          <w:p w:rsidR="00265A27" w:rsidRPr="00265A27" w:rsidRDefault="00265A27" w:rsidP="00265A27">
            <w:pPr>
              <w:pStyle w:val="ListParagraph"/>
              <w:numPr>
                <w:ilvl w:val="0"/>
                <w:numId w:val="26"/>
              </w:numPr>
              <w:ind w:left="118" w:hanging="118"/>
              <w:rPr>
                <w:rFonts w:ascii="Tahoma" w:hAnsi="Tahoma" w:cs="Tahoma"/>
              </w:rPr>
            </w:pPr>
            <w:r w:rsidRPr="00265A27">
              <w:rPr>
                <w:rFonts w:ascii="Tahoma" w:hAnsi="Tahoma" w:cs="Tahoma"/>
              </w:rPr>
              <w:t>recognise that vibrations from sounds travel through a medium to the ear</w:t>
            </w:r>
          </w:p>
          <w:p w:rsidR="00265A27" w:rsidRPr="00265A27" w:rsidRDefault="00265A27" w:rsidP="00265A27">
            <w:pPr>
              <w:pStyle w:val="ListParagraph"/>
              <w:numPr>
                <w:ilvl w:val="0"/>
                <w:numId w:val="26"/>
              </w:numPr>
              <w:ind w:left="118" w:hanging="118"/>
              <w:rPr>
                <w:rFonts w:ascii="Tahoma" w:hAnsi="Tahoma" w:cs="Tahoma"/>
              </w:rPr>
            </w:pPr>
            <w:r w:rsidRPr="00265A27">
              <w:rPr>
                <w:rFonts w:ascii="Tahoma" w:hAnsi="Tahoma" w:cs="Tahoma"/>
              </w:rPr>
              <w:t>find patterns between the pitch of a sound and features of the object that produced it</w:t>
            </w:r>
          </w:p>
          <w:p w:rsidR="00265A27" w:rsidRPr="00265A27" w:rsidRDefault="00265A27" w:rsidP="00265A27">
            <w:pPr>
              <w:pStyle w:val="ListParagraph"/>
              <w:numPr>
                <w:ilvl w:val="0"/>
                <w:numId w:val="26"/>
              </w:numPr>
              <w:ind w:left="118" w:hanging="118"/>
              <w:rPr>
                <w:rFonts w:ascii="Tahoma" w:hAnsi="Tahoma" w:cs="Tahoma"/>
              </w:rPr>
            </w:pPr>
            <w:r w:rsidRPr="00265A27">
              <w:rPr>
                <w:rFonts w:ascii="Tahoma" w:hAnsi="Tahoma" w:cs="Tahoma"/>
              </w:rPr>
              <w:t>find patterns between the volume of a sound and the strength of the vibrations that produced it</w:t>
            </w:r>
          </w:p>
          <w:p w:rsidR="00265A27" w:rsidRPr="00265A27" w:rsidRDefault="00265A27" w:rsidP="00265A27">
            <w:pPr>
              <w:pStyle w:val="ListParagraph"/>
              <w:numPr>
                <w:ilvl w:val="0"/>
                <w:numId w:val="26"/>
              </w:numPr>
              <w:ind w:left="118" w:hanging="118"/>
            </w:pPr>
            <w:proofErr w:type="gramStart"/>
            <w:r w:rsidRPr="00265A27">
              <w:rPr>
                <w:rFonts w:ascii="Tahoma" w:hAnsi="Tahoma" w:cs="Tahoma"/>
              </w:rPr>
              <w:t>recognise</w:t>
            </w:r>
            <w:proofErr w:type="gramEnd"/>
            <w:r w:rsidRPr="00265A27">
              <w:rPr>
                <w:rFonts w:ascii="Tahoma" w:hAnsi="Tahoma" w:cs="Tahoma"/>
              </w:rPr>
              <w:t xml:space="preserve"> that sounds get fainter as the distance from the sound source increases.</w:t>
            </w:r>
          </w:p>
        </w:tc>
        <w:tc>
          <w:tcPr>
            <w:tcW w:w="4822" w:type="dxa"/>
            <w:gridSpan w:val="5"/>
          </w:tcPr>
          <w:p w:rsidR="0034589B" w:rsidRDefault="001C1950" w:rsidP="001C1950">
            <w:pPr>
              <w:rPr>
                <w:rFonts w:ascii="Tahoma" w:hAnsi="Tahoma" w:cs="Tahoma"/>
                <w:b/>
              </w:rPr>
            </w:pPr>
            <w:r>
              <w:rPr>
                <w:rFonts w:ascii="Tahoma" w:hAnsi="Tahoma" w:cs="Tahoma"/>
                <w:b/>
              </w:rPr>
              <w:t>Electricity</w:t>
            </w:r>
          </w:p>
          <w:p w:rsidR="002B6FFB" w:rsidRPr="002B6FFB" w:rsidRDefault="002B6FFB" w:rsidP="002B6FFB">
            <w:pPr>
              <w:rPr>
                <w:rFonts w:ascii="Tahoma" w:hAnsi="Tahoma" w:cs="Tahoma"/>
                <w:sz w:val="20"/>
                <w:szCs w:val="20"/>
              </w:rPr>
            </w:pPr>
            <w:r>
              <w:t>.</w:t>
            </w:r>
            <w:r w:rsidRPr="002B6FFB">
              <w:rPr>
                <w:rFonts w:ascii="Tahoma" w:hAnsi="Tahoma" w:cs="Tahoma"/>
                <w:sz w:val="20"/>
                <w:szCs w:val="20"/>
              </w:rPr>
              <w:t>identify common appliances that run on electricity</w:t>
            </w:r>
          </w:p>
          <w:p w:rsidR="002B6FFB" w:rsidRPr="002B6FFB" w:rsidRDefault="002B6FFB" w:rsidP="002B6FFB">
            <w:pPr>
              <w:rPr>
                <w:rFonts w:ascii="Tahoma" w:hAnsi="Tahoma" w:cs="Tahoma"/>
                <w:sz w:val="20"/>
                <w:szCs w:val="20"/>
              </w:rPr>
            </w:pPr>
            <w:r w:rsidRPr="002B6FFB">
              <w:rPr>
                <w:rFonts w:ascii="Tahoma" w:hAnsi="Tahoma" w:cs="Tahoma"/>
                <w:sz w:val="20"/>
                <w:szCs w:val="20"/>
              </w:rPr>
              <w:t>.construct a simple series electrical circuit, identifying and naming its basic parts, including cells, wires, bulbs, switches and buzzers</w:t>
            </w:r>
          </w:p>
          <w:p w:rsidR="002B6FFB" w:rsidRPr="002B6FFB" w:rsidRDefault="002B6FFB" w:rsidP="002B6FFB">
            <w:pPr>
              <w:rPr>
                <w:rFonts w:ascii="Tahoma" w:hAnsi="Tahoma" w:cs="Tahoma"/>
                <w:sz w:val="20"/>
                <w:szCs w:val="20"/>
              </w:rPr>
            </w:pPr>
            <w:r w:rsidRPr="002B6FFB">
              <w:rPr>
                <w:rFonts w:ascii="Tahoma" w:hAnsi="Tahoma" w:cs="Tahoma"/>
                <w:sz w:val="20"/>
                <w:szCs w:val="20"/>
              </w:rPr>
              <w:t xml:space="preserve">. identify whether or not a lamp will light in a simple series circuit, based on whether or not the lamp is part of a complete loop with a battery </w:t>
            </w:r>
          </w:p>
          <w:p w:rsidR="002B6FFB" w:rsidRPr="002B6FFB" w:rsidRDefault="002B6FFB" w:rsidP="002B6FFB">
            <w:pPr>
              <w:rPr>
                <w:rFonts w:ascii="Tahoma" w:hAnsi="Tahoma" w:cs="Tahoma"/>
                <w:sz w:val="20"/>
                <w:szCs w:val="20"/>
              </w:rPr>
            </w:pPr>
            <w:r w:rsidRPr="002B6FFB">
              <w:rPr>
                <w:rFonts w:ascii="Tahoma" w:hAnsi="Tahoma" w:cs="Tahoma"/>
                <w:sz w:val="20"/>
                <w:szCs w:val="20"/>
              </w:rPr>
              <w:t>.recognise that a switch opens and closes a circuit and associate this with whether or not a lamp lights in a simple series circuit</w:t>
            </w:r>
          </w:p>
          <w:p w:rsidR="002B6FFB" w:rsidRPr="002B6FFB" w:rsidRDefault="002B6FFB" w:rsidP="002B6FFB">
            <w:pPr>
              <w:rPr>
                <w:rFonts w:ascii="Tahoma" w:hAnsi="Tahoma" w:cs="Tahoma"/>
                <w:b/>
                <w:sz w:val="20"/>
                <w:szCs w:val="20"/>
              </w:rPr>
            </w:pPr>
            <w:r w:rsidRPr="002B6FFB">
              <w:rPr>
                <w:rFonts w:ascii="Tahoma" w:hAnsi="Tahoma" w:cs="Tahoma"/>
                <w:sz w:val="20"/>
                <w:szCs w:val="20"/>
              </w:rPr>
              <w:t>.recognise some common conductors and insulators, and associate metals with being good conductors</w:t>
            </w:r>
          </w:p>
          <w:p w:rsidR="001C1950" w:rsidRPr="002B6FFB" w:rsidRDefault="001C1950" w:rsidP="001C1950">
            <w:pPr>
              <w:rPr>
                <w:rFonts w:ascii="Tahoma" w:hAnsi="Tahoma" w:cs="Tahoma"/>
                <w:b/>
                <w:sz w:val="20"/>
                <w:szCs w:val="20"/>
              </w:rPr>
            </w:pPr>
            <w:r w:rsidRPr="002B6FFB">
              <w:rPr>
                <w:rFonts w:ascii="Tahoma" w:hAnsi="Tahoma" w:cs="Tahoma"/>
                <w:b/>
                <w:sz w:val="20"/>
                <w:szCs w:val="20"/>
              </w:rPr>
              <w:t>Living things and their habitats</w:t>
            </w:r>
          </w:p>
          <w:p w:rsidR="00265A27" w:rsidRPr="002B6FFB" w:rsidRDefault="00265A27" w:rsidP="00265A27">
            <w:pPr>
              <w:pStyle w:val="ListParagraph"/>
              <w:numPr>
                <w:ilvl w:val="0"/>
                <w:numId w:val="27"/>
              </w:numPr>
              <w:ind w:left="119" w:hanging="119"/>
              <w:rPr>
                <w:rFonts w:ascii="Tahoma" w:hAnsi="Tahoma" w:cs="Tahoma"/>
                <w:sz w:val="20"/>
                <w:szCs w:val="20"/>
              </w:rPr>
            </w:pPr>
            <w:r w:rsidRPr="002B6FFB">
              <w:rPr>
                <w:rFonts w:ascii="Tahoma" w:hAnsi="Tahoma" w:cs="Tahoma"/>
                <w:sz w:val="20"/>
                <w:szCs w:val="20"/>
              </w:rPr>
              <w:t>recognise that living things can be grouped in a variety of ways</w:t>
            </w:r>
          </w:p>
          <w:p w:rsidR="00265A27" w:rsidRPr="002B6FFB" w:rsidRDefault="00265A27" w:rsidP="00265A27">
            <w:pPr>
              <w:pStyle w:val="ListParagraph"/>
              <w:numPr>
                <w:ilvl w:val="0"/>
                <w:numId w:val="27"/>
              </w:numPr>
              <w:ind w:left="119" w:hanging="119"/>
              <w:rPr>
                <w:rFonts w:ascii="Tahoma" w:hAnsi="Tahoma" w:cs="Tahoma"/>
                <w:sz w:val="20"/>
                <w:szCs w:val="20"/>
              </w:rPr>
            </w:pPr>
            <w:r w:rsidRPr="002B6FFB">
              <w:rPr>
                <w:rFonts w:ascii="Tahoma" w:hAnsi="Tahoma" w:cs="Tahoma"/>
                <w:sz w:val="20"/>
                <w:szCs w:val="20"/>
              </w:rPr>
              <w:t>explore and use classification keys to help group, identify and name a variety of living things in their local and wider environment</w:t>
            </w:r>
          </w:p>
          <w:p w:rsidR="00265A27" w:rsidRPr="002B6FFB" w:rsidRDefault="00265A27" w:rsidP="00265A27">
            <w:pPr>
              <w:pStyle w:val="ListParagraph"/>
              <w:numPr>
                <w:ilvl w:val="0"/>
                <w:numId w:val="27"/>
              </w:numPr>
              <w:ind w:left="119" w:hanging="119"/>
              <w:rPr>
                <w:rFonts w:ascii="Tahoma" w:hAnsi="Tahoma" w:cs="Tahoma"/>
                <w:b/>
                <w:sz w:val="20"/>
                <w:szCs w:val="20"/>
              </w:rPr>
            </w:pPr>
            <w:proofErr w:type="gramStart"/>
            <w:r w:rsidRPr="002B6FFB">
              <w:rPr>
                <w:rFonts w:ascii="Tahoma" w:hAnsi="Tahoma" w:cs="Tahoma"/>
                <w:sz w:val="20"/>
                <w:szCs w:val="20"/>
              </w:rPr>
              <w:t>recognise</w:t>
            </w:r>
            <w:proofErr w:type="gramEnd"/>
            <w:r w:rsidRPr="002B6FFB">
              <w:rPr>
                <w:rFonts w:ascii="Tahoma" w:hAnsi="Tahoma" w:cs="Tahoma"/>
                <w:sz w:val="20"/>
                <w:szCs w:val="20"/>
              </w:rPr>
              <w:t xml:space="preserve"> that environments can change and that this can sometimes pose dangers to living things.</w:t>
            </w:r>
          </w:p>
          <w:p w:rsidR="002B6FFB" w:rsidRPr="00265A27" w:rsidRDefault="002B6FFB" w:rsidP="00265A27">
            <w:pPr>
              <w:pStyle w:val="ListParagraph"/>
              <w:numPr>
                <w:ilvl w:val="0"/>
                <w:numId w:val="27"/>
              </w:numPr>
              <w:ind w:left="119" w:hanging="119"/>
              <w:rPr>
                <w:rFonts w:ascii="Tahoma" w:hAnsi="Tahoma" w:cs="Tahoma"/>
                <w:b/>
              </w:rPr>
            </w:pPr>
            <w:proofErr w:type="gramStart"/>
            <w:r w:rsidRPr="002B6FFB">
              <w:rPr>
                <w:rFonts w:ascii="Tahoma" w:hAnsi="Tahoma" w:cs="Tahoma"/>
                <w:sz w:val="20"/>
                <w:szCs w:val="20"/>
              </w:rPr>
              <w:t>construct</w:t>
            </w:r>
            <w:proofErr w:type="gramEnd"/>
            <w:r w:rsidRPr="002B6FFB">
              <w:rPr>
                <w:rFonts w:ascii="Tahoma" w:hAnsi="Tahoma" w:cs="Tahoma"/>
                <w:sz w:val="20"/>
                <w:szCs w:val="20"/>
              </w:rPr>
              <w:t xml:space="preserve"> and interpret a variety of food chains, identifying producers, predators and prey.</w:t>
            </w:r>
          </w:p>
        </w:tc>
      </w:tr>
      <w:tr w:rsidR="0034589B" w:rsidTr="007D79D4">
        <w:trPr>
          <w:cantSplit/>
          <w:trHeight w:val="1134"/>
        </w:trPr>
        <w:tc>
          <w:tcPr>
            <w:tcW w:w="1051" w:type="dxa"/>
            <w:gridSpan w:val="2"/>
            <w:vMerge/>
            <w:textDirection w:val="btLr"/>
            <w:vAlign w:val="center"/>
          </w:tcPr>
          <w:p w:rsidR="0034589B" w:rsidRPr="00E43F39" w:rsidRDefault="0034589B" w:rsidP="00E43F39">
            <w:pPr>
              <w:ind w:left="113" w:right="113"/>
              <w:jc w:val="center"/>
              <w:rPr>
                <w:rFonts w:ascii="Tahoma" w:hAnsi="Tahoma" w:cs="Tahoma"/>
                <w:b/>
              </w:rPr>
            </w:pPr>
          </w:p>
        </w:tc>
        <w:tc>
          <w:tcPr>
            <w:tcW w:w="14455" w:type="dxa"/>
            <w:gridSpan w:val="14"/>
          </w:tcPr>
          <w:p w:rsidR="0034589B" w:rsidRDefault="001C1950" w:rsidP="00430D5B">
            <w:pPr>
              <w:rPr>
                <w:rFonts w:ascii="Tahoma" w:hAnsi="Tahoma" w:cs="Tahoma"/>
                <w:b/>
              </w:rPr>
            </w:pPr>
            <w:r>
              <w:rPr>
                <w:rFonts w:ascii="Tahoma" w:hAnsi="Tahoma" w:cs="Tahoma"/>
                <w:b/>
              </w:rPr>
              <w:t>Working Scientifically</w:t>
            </w:r>
          </w:p>
          <w:p w:rsidR="00265A27" w:rsidRPr="00265A27" w:rsidRDefault="00265A27" w:rsidP="00265A27">
            <w:pPr>
              <w:pStyle w:val="ListParagraph"/>
              <w:numPr>
                <w:ilvl w:val="0"/>
                <w:numId w:val="23"/>
              </w:numPr>
              <w:ind w:left="114" w:hanging="142"/>
              <w:rPr>
                <w:rFonts w:ascii="Tahoma" w:hAnsi="Tahoma" w:cs="Tahoma"/>
              </w:rPr>
            </w:pPr>
            <w:r w:rsidRPr="00265A27">
              <w:rPr>
                <w:rFonts w:ascii="Tahoma" w:hAnsi="Tahoma" w:cs="Tahoma"/>
              </w:rPr>
              <w:t>asking relevant questions and using different types of scientific enquiries to answer them</w:t>
            </w:r>
          </w:p>
          <w:p w:rsidR="00265A27" w:rsidRPr="00265A27" w:rsidRDefault="00265A27" w:rsidP="00265A27">
            <w:pPr>
              <w:pStyle w:val="ListParagraph"/>
              <w:numPr>
                <w:ilvl w:val="0"/>
                <w:numId w:val="23"/>
              </w:numPr>
              <w:ind w:left="114" w:hanging="142"/>
              <w:rPr>
                <w:rFonts w:ascii="Tahoma" w:hAnsi="Tahoma" w:cs="Tahoma"/>
              </w:rPr>
            </w:pPr>
            <w:r w:rsidRPr="00265A27">
              <w:rPr>
                <w:rFonts w:ascii="Tahoma" w:hAnsi="Tahoma" w:cs="Tahoma"/>
              </w:rPr>
              <w:t>setting up simple practical enquiries, comparative and fair tests</w:t>
            </w:r>
          </w:p>
          <w:p w:rsidR="00265A27" w:rsidRPr="00265A27" w:rsidRDefault="00265A27" w:rsidP="00265A27">
            <w:pPr>
              <w:pStyle w:val="ListParagraph"/>
              <w:numPr>
                <w:ilvl w:val="0"/>
                <w:numId w:val="23"/>
              </w:numPr>
              <w:ind w:left="114" w:hanging="142"/>
              <w:rPr>
                <w:rFonts w:ascii="Tahoma" w:hAnsi="Tahoma" w:cs="Tahoma"/>
              </w:rPr>
            </w:pPr>
            <w:r w:rsidRPr="00265A27">
              <w:rPr>
                <w:rFonts w:ascii="Tahoma" w:hAnsi="Tahoma" w:cs="Tahoma"/>
              </w:rPr>
              <w:t>making systematic and careful observations and, where appropriate, taking accurate measurements using standard units, using a range of equipment, including thermometers and data loggers</w:t>
            </w:r>
          </w:p>
          <w:p w:rsidR="00265A27" w:rsidRPr="00265A27" w:rsidRDefault="00265A27" w:rsidP="00265A27">
            <w:pPr>
              <w:pStyle w:val="ListParagraph"/>
              <w:numPr>
                <w:ilvl w:val="0"/>
                <w:numId w:val="23"/>
              </w:numPr>
              <w:ind w:left="114" w:hanging="142"/>
              <w:rPr>
                <w:rFonts w:ascii="Tahoma" w:hAnsi="Tahoma" w:cs="Tahoma"/>
              </w:rPr>
            </w:pPr>
            <w:r w:rsidRPr="00265A27">
              <w:rPr>
                <w:rFonts w:ascii="Tahoma" w:hAnsi="Tahoma" w:cs="Tahoma"/>
              </w:rPr>
              <w:t>gathering, recording, classifying and presenting data in a variety of ways to help in answering questions</w:t>
            </w:r>
          </w:p>
          <w:p w:rsidR="00265A27" w:rsidRPr="00265A27" w:rsidRDefault="00265A27" w:rsidP="00265A27">
            <w:pPr>
              <w:pStyle w:val="ListParagraph"/>
              <w:numPr>
                <w:ilvl w:val="0"/>
                <w:numId w:val="23"/>
              </w:numPr>
              <w:ind w:left="114" w:hanging="142"/>
              <w:rPr>
                <w:rFonts w:ascii="Tahoma" w:hAnsi="Tahoma" w:cs="Tahoma"/>
              </w:rPr>
            </w:pPr>
            <w:r w:rsidRPr="00265A27">
              <w:rPr>
                <w:rFonts w:ascii="Tahoma" w:hAnsi="Tahoma" w:cs="Tahoma"/>
              </w:rPr>
              <w:t>recording findings using simple scientific language, drawings, labelled diagrams, keys, bar charts, and tables</w:t>
            </w:r>
          </w:p>
          <w:p w:rsidR="00265A27" w:rsidRPr="00265A27" w:rsidRDefault="00265A27" w:rsidP="00265A27">
            <w:pPr>
              <w:pStyle w:val="ListParagraph"/>
              <w:numPr>
                <w:ilvl w:val="0"/>
                <w:numId w:val="23"/>
              </w:numPr>
              <w:ind w:left="114" w:hanging="142"/>
              <w:rPr>
                <w:rFonts w:ascii="Tahoma" w:hAnsi="Tahoma" w:cs="Tahoma"/>
              </w:rPr>
            </w:pPr>
            <w:r w:rsidRPr="00265A27">
              <w:rPr>
                <w:rFonts w:ascii="Tahoma" w:hAnsi="Tahoma" w:cs="Tahoma"/>
              </w:rPr>
              <w:t>reporting on findings from enquiries, including oral and written explanations, displays or presentations of results and conclusions</w:t>
            </w:r>
          </w:p>
          <w:p w:rsidR="00265A27" w:rsidRPr="00265A27" w:rsidRDefault="00265A27" w:rsidP="00265A27">
            <w:pPr>
              <w:pStyle w:val="ListParagraph"/>
              <w:numPr>
                <w:ilvl w:val="0"/>
                <w:numId w:val="23"/>
              </w:numPr>
              <w:ind w:left="114" w:hanging="142"/>
              <w:rPr>
                <w:rFonts w:ascii="Tahoma" w:hAnsi="Tahoma" w:cs="Tahoma"/>
              </w:rPr>
            </w:pPr>
            <w:r w:rsidRPr="00265A27">
              <w:rPr>
                <w:rFonts w:ascii="Tahoma" w:hAnsi="Tahoma" w:cs="Tahoma"/>
              </w:rPr>
              <w:t>using results to draw simple conclusions, make predictions for new values, suggest improvements and raise further questions</w:t>
            </w:r>
          </w:p>
          <w:p w:rsidR="00265A27" w:rsidRPr="00265A27" w:rsidRDefault="00265A27" w:rsidP="00265A27">
            <w:pPr>
              <w:pStyle w:val="ListParagraph"/>
              <w:numPr>
                <w:ilvl w:val="0"/>
                <w:numId w:val="23"/>
              </w:numPr>
              <w:ind w:left="114" w:hanging="142"/>
              <w:rPr>
                <w:rFonts w:ascii="Tahoma" w:hAnsi="Tahoma" w:cs="Tahoma"/>
              </w:rPr>
            </w:pPr>
            <w:r w:rsidRPr="00265A27">
              <w:rPr>
                <w:rFonts w:ascii="Tahoma" w:hAnsi="Tahoma" w:cs="Tahoma"/>
              </w:rPr>
              <w:t>identifying differences, similarities or changes related to simple scientific ideas and processes</w:t>
            </w:r>
          </w:p>
          <w:p w:rsidR="00265A27" w:rsidRPr="00265A27" w:rsidRDefault="00265A27" w:rsidP="00265A27">
            <w:pPr>
              <w:pStyle w:val="ListParagraph"/>
              <w:numPr>
                <w:ilvl w:val="0"/>
                <w:numId w:val="23"/>
              </w:numPr>
              <w:ind w:left="114" w:hanging="142"/>
              <w:rPr>
                <w:rFonts w:ascii="Tahoma" w:hAnsi="Tahoma" w:cs="Tahoma"/>
                <w:b/>
              </w:rPr>
            </w:pPr>
            <w:proofErr w:type="gramStart"/>
            <w:r w:rsidRPr="00265A27">
              <w:rPr>
                <w:rFonts w:ascii="Tahoma" w:hAnsi="Tahoma" w:cs="Tahoma"/>
              </w:rPr>
              <w:t>using</w:t>
            </w:r>
            <w:proofErr w:type="gramEnd"/>
            <w:r w:rsidRPr="00265A27">
              <w:rPr>
                <w:rFonts w:ascii="Tahoma" w:hAnsi="Tahoma" w:cs="Tahoma"/>
              </w:rPr>
              <w:t xml:space="preserve"> straightforward scientific evidence to answer questions or to support their findings.</w:t>
            </w:r>
          </w:p>
        </w:tc>
      </w:tr>
      <w:tr w:rsidR="00E43F39" w:rsidTr="007D79D4">
        <w:trPr>
          <w:cantSplit/>
          <w:trHeight w:val="1134"/>
        </w:trPr>
        <w:tc>
          <w:tcPr>
            <w:tcW w:w="1051" w:type="dxa"/>
            <w:gridSpan w:val="2"/>
            <w:textDirection w:val="btLr"/>
            <w:vAlign w:val="center"/>
          </w:tcPr>
          <w:p w:rsidR="00E43F39" w:rsidRPr="00E43F39" w:rsidRDefault="00E43F39" w:rsidP="00300E64">
            <w:pPr>
              <w:ind w:left="113" w:right="113"/>
              <w:jc w:val="center"/>
              <w:rPr>
                <w:rFonts w:ascii="Tahoma" w:hAnsi="Tahoma" w:cs="Tahoma"/>
                <w:b/>
              </w:rPr>
            </w:pPr>
            <w:r w:rsidRPr="00E43F39">
              <w:rPr>
                <w:rFonts w:ascii="Tahoma" w:hAnsi="Tahoma" w:cs="Tahoma"/>
                <w:b/>
              </w:rPr>
              <w:lastRenderedPageBreak/>
              <w:t>Art and Design</w:t>
            </w:r>
          </w:p>
        </w:tc>
        <w:tc>
          <w:tcPr>
            <w:tcW w:w="4815" w:type="dxa"/>
            <w:gridSpan w:val="4"/>
          </w:tcPr>
          <w:p w:rsidR="00265A27" w:rsidRPr="00265A27" w:rsidRDefault="00762969" w:rsidP="00354A9B">
            <w:pPr>
              <w:pStyle w:val="ListParagraph"/>
              <w:numPr>
                <w:ilvl w:val="0"/>
                <w:numId w:val="28"/>
              </w:numPr>
              <w:ind w:left="114" w:hanging="114"/>
              <w:rPr>
                <w:rFonts w:ascii="Tahoma" w:hAnsi="Tahoma" w:cs="Tahoma"/>
              </w:rPr>
            </w:pPr>
            <w:r>
              <w:rPr>
                <w:rFonts w:ascii="Tahoma" w:hAnsi="Tahoma" w:cs="Tahoma"/>
              </w:rPr>
              <w:t>Abel Rodriguez: Drawing and Printing</w:t>
            </w:r>
          </w:p>
        </w:tc>
        <w:tc>
          <w:tcPr>
            <w:tcW w:w="4818" w:type="dxa"/>
            <w:gridSpan w:val="5"/>
          </w:tcPr>
          <w:p w:rsidR="00300E64" w:rsidRPr="001C1950" w:rsidRDefault="00762969" w:rsidP="001C1950">
            <w:pPr>
              <w:rPr>
                <w:rFonts w:ascii="Tahoma" w:hAnsi="Tahoma" w:cs="Tahoma"/>
                <w:highlight w:val="yellow"/>
              </w:rPr>
            </w:pPr>
            <w:r w:rsidRPr="00762969">
              <w:rPr>
                <w:rFonts w:ascii="Tahoma" w:hAnsi="Tahoma" w:cs="Tahoma"/>
              </w:rPr>
              <w:t xml:space="preserve">Yayoi </w:t>
            </w:r>
            <w:proofErr w:type="spellStart"/>
            <w:r w:rsidRPr="00762969">
              <w:rPr>
                <w:rFonts w:ascii="Tahoma" w:hAnsi="Tahoma" w:cs="Tahoma"/>
              </w:rPr>
              <w:t>Kusama</w:t>
            </w:r>
            <w:proofErr w:type="spellEnd"/>
            <w:r w:rsidRPr="00762969">
              <w:rPr>
                <w:rFonts w:ascii="Tahoma" w:hAnsi="Tahoma" w:cs="Tahoma"/>
              </w:rPr>
              <w:t>: Insects and Sculpture</w:t>
            </w:r>
          </w:p>
        </w:tc>
        <w:tc>
          <w:tcPr>
            <w:tcW w:w="4822" w:type="dxa"/>
            <w:gridSpan w:val="5"/>
          </w:tcPr>
          <w:p w:rsidR="00300E64" w:rsidRPr="001C1950" w:rsidRDefault="00762969" w:rsidP="001C1950">
            <w:pPr>
              <w:rPr>
                <w:rFonts w:ascii="Tahoma" w:hAnsi="Tahoma" w:cs="Tahoma"/>
                <w:highlight w:val="yellow"/>
              </w:rPr>
            </w:pPr>
            <w:r w:rsidRPr="00762969">
              <w:rPr>
                <w:rFonts w:ascii="Tahoma" w:hAnsi="Tahoma" w:cs="Tahoma"/>
              </w:rPr>
              <w:t>Mary Ann Rogers: Painting</w:t>
            </w:r>
          </w:p>
        </w:tc>
      </w:tr>
      <w:tr w:rsidR="00E43F39" w:rsidTr="007D79D4">
        <w:trPr>
          <w:cantSplit/>
          <w:trHeight w:val="1134"/>
        </w:trPr>
        <w:tc>
          <w:tcPr>
            <w:tcW w:w="1051" w:type="dxa"/>
            <w:gridSpan w:val="2"/>
            <w:textDirection w:val="btLr"/>
            <w:vAlign w:val="center"/>
          </w:tcPr>
          <w:p w:rsidR="00E43F39" w:rsidRPr="001C1950" w:rsidRDefault="00E43F39" w:rsidP="00E43F39">
            <w:pPr>
              <w:ind w:left="113" w:right="113"/>
              <w:jc w:val="center"/>
              <w:rPr>
                <w:rFonts w:ascii="Tahoma" w:hAnsi="Tahoma" w:cs="Tahoma"/>
                <w:b/>
              </w:rPr>
            </w:pPr>
            <w:r w:rsidRPr="00E43F39">
              <w:rPr>
                <w:rFonts w:ascii="Tahoma" w:hAnsi="Tahoma" w:cs="Tahoma"/>
                <w:b/>
              </w:rPr>
              <w:t>Computing</w:t>
            </w:r>
          </w:p>
        </w:tc>
        <w:tc>
          <w:tcPr>
            <w:tcW w:w="4815" w:type="dxa"/>
            <w:gridSpan w:val="4"/>
          </w:tcPr>
          <w:p w:rsidR="00E43F39" w:rsidRDefault="001C1950" w:rsidP="001C1950">
            <w:pPr>
              <w:rPr>
                <w:rFonts w:ascii="Tahoma" w:hAnsi="Tahoma" w:cs="Tahoma"/>
                <w:b/>
              </w:rPr>
            </w:pPr>
            <w:r w:rsidRPr="001C1950">
              <w:rPr>
                <w:rFonts w:ascii="Tahoma" w:hAnsi="Tahoma" w:cs="Tahoma"/>
                <w:b/>
              </w:rPr>
              <w:t>Saxon PowerPoints, E-Safety</w:t>
            </w:r>
          </w:p>
          <w:p w:rsidR="009F3B74" w:rsidRPr="00363752" w:rsidRDefault="009F3B74" w:rsidP="009F3B74">
            <w:pPr>
              <w:numPr>
                <w:ilvl w:val="0"/>
                <w:numId w:val="29"/>
              </w:numPr>
              <w:shd w:val="clear" w:color="auto" w:fill="FFFFFF"/>
              <w:spacing w:after="75"/>
              <w:ind w:left="300"/>
              <w:rPr>
                <w:rFonts w:ascii="Arial" w:eastAsia="Times New Roman" w:hAnsi="Arial" w:cs="Arial"/>
                <w:color w:val="0B0C0C"/>
                <w:lang w:eastAsia="en-GB"/>
              </w:rPr>
            </w:pPr>
            <w:r w:rsidRPr="00363752">
              <w:rPr>
                <w:rFonts w:ascii="Arial" w:eastAsia="Times New Roman" w:hAnsi="Arial" w:cs="Arial"/>
                <w:color w:val="0B0C0C"/>
                <w:lang w:eastAsia="en-GB"/>
              </w:rPr>
              <w:t>understand computer networks, including the internet; how they can provide multiple services, such as the World Wide Web, and the opportunities they offer for communication and collaboration</w:t>
            </w:r>
          </w:p>
          <w:p w:rsidR="009F3B74" w:rsidRPr="00363752" w:rsidRDefault="009F3B74" w:rsidP="009F3B74">
            <w:pPr>
              <w:numPr>
                <w:ilvl w:val="0"/>
                <w:numId w:val="29"/>
              </w:numPr>
              <w:shd w:val="clear" w:color="auto" w:fill="FFFFFF"/>
              <w:spacing w:after="75"/>
              <w:ind w:left="300"/>
              <w:rPr>
                <w:rFonts w:ascii="Arial" w:eastAsia="Times New Roman" w:hAnsi="Arial" w:cs="Arial"/>
                <w:color w:val="0B0C0C"/>
                <w:lang w:eastAsia="en-GB"/>
              </w:rPr>
            </w:pPr>
            <w:r w:rsidRPr="00363752">
              <w:rPr>
                <w:rFonts w:ascii="Arial" w:eastAsia="Times New Roman" w:hAnsi="Arial" w:cs="Arial"/>
                <w:color w:val="0B0C0C"/>
                <w:lang w:eastAsia="en-GB"/>
              </w:rPr>
              <w:t>use search technologies effectively, appreciate how results are selected and ranked, and be discerning in evaluating digital content</w:t>
            </w:r>
          </w:p>
          <w:p w:rsidR="009F3B74" w:rsidRPr="00363752" w:rsidRDefault="009F3B74" w:rsidP="009F3B74">
            <w:pPr>
              <w:numPr>
                <w:ilvl w:val="0"/>
                <w:numId w:val="29"/>
              </w:numPr>
              <w:shd w:val="clear" w:color="auto" w:fill="FFFFFF"/>
              <w:spacing w:after="75"/>
              <w:ind w:left="300"/>
              <w:rPr>
                <w:rFonts w:ascii="Arial" w:eastAsia="Times New Roman" w:hAnsi="Arial" w:cs="Arial"/>
                <w:color w:val="0B0C0C"/>
                <w:lang w:eastAsia="en-GB"/>
              </w:rPr>
            </w:pPr>
            <w:r w:rsidRPr="00363752">
              <w:rPr>
                <w:rFonts w:ascii="Arial" w:eastAsia="Times New Roman" w:hAnsi="Arial" w:cs="Arial"/>
                <w:color w:val="0B0C0C"/>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9F3B74" w:rsidRPr="009F3B74" w:rsidRDefault="009F3B74" w:rsidP="009F3B74">
            <w:pPr>
              <w:numPr>
                <w:ilvl w:val="0"/>
                <w:numId w:val="29"/>
              </w:numPr>
              <w:shd w:val="clear" w:color="auto" w:fill="FFFFFF"/>
              <w:spacing w:after="75"/>
              <w:ind w:left="300"/>
              <w:rPr>
                <w:rFonts w:ascii="Arial" w:eastAsia="Times New Roman" w:hAnsi="Arial" w:cs="Arial"/>
                <w:color w:val="0B0C0C"/>
                <w:lang w:eastAsia="en-GB"/>
              </w:rPr>
            </w:pPr>
            <w:r w:rsidRPr="00363752">
              <w:rPr>
                <w:rFonts w:ascii="Arial" w:eastAsia="Times New Roman" w:hAnsi="Arial" w:cs="Arial"/>
                <w:color w:val="0B0C0C"/>
                <w:lang w:eastAsia="en-GB"/>
              </w:rPr>
              <w:t>use technology safely, respectfully and responsibly; recognise acceptable/unacceptable behaviour; identify a range of ways to report concerns about content and contact</w:t>
            </w:r>
          </w:p>
        </w:tc>
        <w:tc>
          <w:tcPr>
            <w:tcW w:w="4818" w:type="dxa"/>
            <w:gridSpan w:val="5"/>
          </w:tcPr>
          <w:p w:rsidR="00300E64" w:rsidRDefault="001C1950" w:rsidP="001C1950">
            <w:pPr>
              <w:rPr>
                <w:rFonts w:ascii="Tahoma" w:hAnsi="Tahoma" w:cs="Tahoma"/>
                <w:b/>
              </w:rPr>
            </w:pPr>
            <w:r w:rsidRPr="001C1950">
              <w:rPr>
                <w:rFonts w:ascii="Tahoma" w:hAnsi="Tahoma" w:cs="Tahoma"/>
                <w:b/>
              </w:rPr>
              <w:t xml:space="preserve">Edinburgh information leaflets </w:t>
            </w:r>
            <w:r w:rsidR="009F3B74">
              <w:rPr>
                <w:rFonts w:ascii="Tahoma" w:hAnsi="Tahoma" w:cs="Tahoma"/>
                <w:b/>
              </w:rPr>
              <w:t>–</w:t>
            </w:r>
            <w:r w:rsidRPr="001C1950">
              <w:rPr>
                <w:rFonts w:ascii="Tahoma" w:hAnsi="Tahoma" w:cs="Tahoma"/>
                <w:b/>
              </w:rPr>
              <w:t xml:space="preserve"> Publisher</w:t>
            </w:r>
          </w:p>
          <w:p w:rsidR="009F3B74" w:rsidRPr="00363752" w:rsidRDefault="009F3B74" w:rsidP="009F3B74">
            <w:pPr>
              <w:numPr>
                <w:ilvl w:val="0"/>
                <w:numId w:val="29"/>
              </w:numPr>
              <w:shd w:val="clear" w:color="auto" w:fill="FFFFFF"/>
              <w:spacing w:after="75"/>
              <w:ind w:left="300"/>
              <w:rPr>
                <w:rFonts w:ascii="Arial" w:eastAsia="Times New Roman" w:hAnsi="Arial" w:cs="Arial"/>
                <w:color w:val="0B0C0C"/>
                <w:lang w:eastAsia="en-GB"/>
              </w:rPr>
            </w:pPr>
            <w:r w:rsidRPr="00363752">
              <w:rPr>
                <w:rFonts w:ascii="Arial" w:eastAsia="Times New Roman" w:hAnsi="Arial" w:cs="Arial"/>
                <w:color w:val="0B0C0C"/>
                <w:lang w:eastAsia="en-GB"/>
              </w:rPr>
              <w:t>understand computer networks, including the internet; how they can provide multiple services, such as the World Wide Web, and the opportunities they offer for communication and collaboration</w:t>
            </w:r>
          </w:p>
          <w:p w:rsidR="009F3B74" w:rsidRPr="00363752" w:rsidRDefault="009F3B74" w:rsidP="009F3B74">
            <w:pPr>
              <w:numPr>
                <w:ilvl w:val="0"/>
                <w:numId w:val="29"/>
              </w:numPr>
              <w:shd w:val="clear" w:color="auto" w:fill="FFFFFF"/>
              <w:spacing w:after="75"/>
              <w:ind w:left="300"/>
              <w:rPr>
                <w:rFonts w:ascii="Arial" w:eastAsia="Times New Roman" w:hAnsi="Arial" w:cs="Arial"/>
                <w:color w:val="0B0C0C"/>
                <w:lang w:eastAsia="en-GB"/>
              </w:rPr>
            </w:pPr>
            <w:r w:rsidRPr="00363752">
              <w:rPr>
                <w:rFonts w:ascii="Arial" w:eastAsia="Times New Roman" w:hAnsi="Arial" w:cs="Arial"/>
                <w:color w:val="0B0C0C"/>
                <w:lang w:eastAsia="en-GB"/>
              </w:rPr>
              <w:t>use search technologies effectively, appreciate how results are selected and ranked, and be discerning in evaluating digital content</w:t>
            </w:r>
          </w:p>
          <w:p w:rsidR="009F3B74" w:rsidRPr="009F3B74" w:rsidRDefault="009F3B74" w:rsidP="009F3B74">
            <w:pPr>
              <w:numPr>
                <w:ilvl w:val="0"/>
                <w:numId w:val="29"/>
              </w:numPr>
              <w:shd w:val="clear" w:color="auto" w:fill="FFFFFF"/>
              <w:spacing w:after="75"/>
              <w:ind w:left="300"/>
              <w:rPr>
                <w:rFonts w:ascii="Arial" w:eastAsia="Times New Roman" w:hAnsi="Arial" w:cs="Arial"/>
                <w:color w:val="0B0C0C"/>
                <w:lang w:eastAsia="en-GB"/>
              </w:rPr>
            </w:pPr>
            <w:r w:rsidRPr="00363752">
              <w:rPr>
                <w:rFonts w:ascii="Arial" w:eastAsia="Times New Roman" w:hAnsi="Arial" w:cs="Arial"/>
                <w:color w:val="0B0C0C"/>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4822" w:type="dxa"/>
            <w:gridSpan w:val="5"/>
          </w:tcPr>
          <w:p w:rsidR="001C1950" w:rsidRDefault="001C1950" w:rsidP="001C1950">
            <w:pPr>
              <w:rPr>
                <w:rFonts w:ascii="Tahoma" w:hAnsi="Tahoma" w:cs="Tahoma"/>
                <w:b/>
              </w:rPr>
            </w:pPr>
            <w:r w:rsidRPr="001C1950">
              <w:rPr>
                <w:rFonts w:ascii="Tahoma" w:hAnsi="Tahoma" w:cs="Tahoma"/>
                <w:b/>
              </w:rPr>
              <w:t>Scratch, Data Logging</w:t>
            </w:r>
          </w:p>
          <w:p w:rsidR="009F3B74" w:rsidRPr="00363752" w:rsidRDefault="009F3B74" w:rsidP="009F3B74">
            <w:pPr>
              <w:numPr>
                <w:ilvl w:val="0"/>
                <w:numId w:val="29"/>
              </w:numPr>
              <w:shd w:val="clear" w:color="auto" w:fill="FFFFFF"/>
              <w:spacing w:after="75"/>
              <w:ind w:left="300"/>
              <w:rPr>
                <w:rFonts w:ascii="Arial" w:eastAsia="Times New Roman" w:hAnsi="Arial" w:cs="Arial"/>
                <w:color w:val="0B0C0C"/>
                <w:lang w:eastAsia="en-GB"/>
              </w:rPr>
            </w:pPr>
            <w:r w:rsidRPr="00363752">
              <w:rPr>
                <w:rFonts w:ascii="Arial" w:eastAsia="Times New Roman" w:hAnsi="Arial" w:cs="Arial"/>
                <w:color w:val="0B0C0C"/>
                <w:lang w:eastAsia="en-GB"/>
              </w:rPr>
              <w:t>design, write and debug programs that accomplish specific goals, including controlling or simulating physical systems; solve problems by decomposing them into smaller parts</w:t>
            </w:r>
          </w:p>
          <w:p w:rsidR="009F3B74" w:rsidRPr="00363752" w:rsidRDefault="009F3B74" w:rsidP="009F3B74">
            <w:pPr>
              <w:numPr>
                <w:ilvl w:val="0"/>
                <w:numId w:val="29"/>
              </w:numPr>
              <w:shd w:val="clear" w:color="auto" w:fill="FFFFFF"/>
              <w:spacing w:after="75"/>
              <w:ind w:left="300"/>
              <w:rPr>
                <w:rFonts w:ascii="Arial" w:eastAsia="Times New Roman" w:hAnsi="Arial" w:cs="Arial"/>
                <w:color w:val="0B0C0C"/>
                <w:lang w:eastAsia="en-GB"/>
              </w:rPr>
            </w:pPr>
            <w:r w:rsidRPr="00363752">
              <w:rPr>
                <w:rFonts w:ascii="Arial" w:eastAsia="Times New Roman" w:hAnsi="Arial" w:cs="Arial"/>
                <w:color w:val="0B0C0C"/>
                <w:lang w:eastAsia="en-GB"/>
              </w:rPr>
              <w:t>use sequence, selection, and repetition in programs; work with variables and various forms of input and output</w:t>
            </w:r>
          </w:p>
          <w:p w:rsidR="009F3B74" w:rsidRPr="00363752" w:rsidRDefault="009F3B74" w:rsidP="009F3B74">
            <w:pPr>
              <w:numPr>
                <w:ilvl w:val="0"/>
                <w:numId w:val="29"/>
              </w:numPr>
              <w:shd w:val="clear" w:color="auto" w:fill="FFFFFF"/>
              <w:spacing w:after="75"/>
              <w:ind w:left="300"/>
              <w:rPr>
                <w:rFonts w:ascii="Arial" w:eastAsia="Times New Roman" w:hAnsi="Arial" w:cs="Arial"/>
                <w:color w:val="0B0C0C"/>
                <w:lang w:eastAsia="en-GB"/>
              </w:rPr>
            </w:pPr>
            <w:r w:rsidRPr="00363752">
              <w:rPr>
                <w:rFonts w:ascii="Arial" w:eastAsia="Times New Roman" w:hAnsi="Arial" w:cs="Arial"/>
                <w:color w:val="0B0C0C"/>
                <w:lang w:eastAsia="en-GB"/>
              </w:rPr>
              <w:t>use logical reasoning to explain how some simple algorithms work and to detect and correct errors in algorithms and programs</w:t>
            </w:r>
          </w:p>
          <w:p w:rsidR="009F3B74" w:rsidRPr="009F3B74" w:rsidRDefault="009F3B74" w:rsidP="009F3B74">
            <w:pPr>
              <w:numPr>
                <w:ilvl w:val="0"/>
                <w:numId w:val="29"/>
              </w:numPr>
              <w:shd w:val="clear" w:color="auto" w:fill="FFFFFF"/>
              <w:spacing w:after="75"/>
              <w:ind w:left="300"/>
              <w:rPr>
                <w:rFonts w:ascii="Arial" w:eastAsia="Times New Roman" w:hAnsi="Arial" w:cs="Arial"/>
                <w:color w:val="0B0C0C"/>
                <w:lang w:eastAsia="en-GB"/>
              </w:rPr>
            </w:pPr>
            <w:r w:rsidRPr="00363752">
              <w:rPr>
                <w:rFonts w:ascii="Arial" w:eastAsia="Times New Roman" w:hAnsi="Arial" w:cs="Arial"/>
                <w:color w:val="0B0C0C"/>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E43F39" w:rsidTr="007D79D4">
        <w:trPr>
          <w:cantSplit/>
          <w:trHeight w:val="1134"/>
        </w:trPr>
        <w:tc>
          <w:tcPr>
            <w:tcW w:w="1051" w:type="dxa"/>
            <w:gridSpan w:val="2"/>
            <w:textDirection w:val="btLr"/>
            <w:vAlign w:val="center"/>
          </w:tcPr>
          <w:p w:rsidR="00E43F39" w:rsidRPr="00E43F39" w:rsidRDefault="00E43F39" w:rsidP="00E43F39">
            <w:pPr>
              <w:ind w:left="113" w:right="113"/>
              <w:jc w:val="center"/>
              <w:rPr>
                <w:rFonts w:ascii="Tahoma" w:hAnsi="Tahoma" w:cs="Tahoma"/>
                <w:b/>
              </w:rPr>
            </w:pPr>
            <w:r w:rsidRPr="00E43F39">
              <w:rPr>
                <w:rFonts w:ascii="Tahoma" w:hAnsi="Tahoma" w:cs="Tahoma"/>
                <w:b/>
              </w:rPr>
              <w:lastRenderedPageBreak/>
              <w:t>Design and Technology</w:t>
            </w:r>
          </w:p>
        </w:tc>
        <w:tc>
          <w:tcPr>
            <w:tcW w:w="4815" w:type="dxa"/>
            <w:gridSpan w:val="4"/>
          </w:tcPr>
          <w:p w:rsidR="003901AD" w:rsidRPr="00F072F2" w:rsidRDefault="003901AD" w:rsidP="00057CFC">
            <w:pPr>
              <w:rPr>
                <w:rFonts w:ascii="Tahoma" w:hAnsi="Tahoma" w:cs="Tahoma"/>
                <w:b/>
              </w:rPr>
            </w:pPr>
          </w:p>
        </w:tc>
        <w:tc>
          <w:tcPr>
            <w:tcW w:w="4818" w:type="dxa"/>
            <w:gridSpan w:val="5"/>
          </w:tcPr>
          <w:p w:rsidR="00E43F39" w:rsidRPr="00F072F2" w:rsidRDefault="00057CFC" w:rsidP="00430D5B">
            <w:pPr>
              <w:rPr>
                <w:rFonts w:ascii="Tahoma" w:hAnsi="Tahoma" w:cs="Tahoma"/>
                <w:b/>
              </w:rPr>
            </w:pPr>
            <w:r w:rsidRPr="00F072F2">
              <w:rPr>
                <w:rFonts w:ascii="Tahoma" w:hAnsi="Tahoma" w:cs="Tahoma"/>
                <w:b/>
              </w:rPr>
              <w:t>Loch Ness Monsters</w:t>
            </w:r>
          </w:p>
          <w:p w:rsidR="00F072F2" w:rsidRPr="00F072F2" w:rsidRDefault="00F072F2" w:rsidP="00430D5B">
            <w:pPr>
              <w:rPr>
                <w:rFonts w:ascii="Tahoma" w:hAnsi="Tahoma" w:cs="Tahoma"/>
                <w:b/>
              </w:rPr>
            </w:pPr>
            <w:r w:rsidRPr="00F072F2">
              <w:rPr>
                <w:rFonts w:ascii="Tahoma" w:hAnsi="Tahoma" w:cs="Tahoma"/>
                <w:b/>
              </w:rPr>
              <w:t xml:space="preserve">DESIGN, MAKE and EVALUATE a Loch Ness Monster – focus </w:t>
            </w:r>
            <w:r w:rsidR="000342AB">
              <w:rPr>
                <w:rFonts w:ascii="Tahoma" w:hAnsi="Tahoma" w:cs="Tahoma"/>
                <w:b/>
              </w:rPr>
              <w:t>materials used and joining parts together by sewing.</w:t>
            </w:r>
          </w:p>
          <w:p w:rsidR="009F3B74" w:rsidRPr="00F072F2" w:rsidRDefault="009F3B74" w:rsidP="009F3B74">
            <w:pPr>
              <w:pStyle w:val="ListParagraph"/>
              <w:numPr>
                <w:ilvl w:val="0"/>
                <w:numId w:val="11"/>
              </w:numPr>
              <w:ind w:left="119" w:hanging="119"/>
              <w:rPr>
                <w:rFonts w:ascii="Tahoma" w:hAnsi="Tahoma" w:cs="Tahoma"/>
              </w:rPr>
            </w:pPr>
            <w:r w:rsidRPr="00F072F2">
              <w:rPr>
                <w:rFonts w:ascii="Tahoma" w:hAnsi="Tahoma" w:cs="Tahoma"/>
              </w:rPr>
              <w:t xml:space="preserve">use research and develop design criteria to inform the design of innovative, functional, appealing products that are fit for purpose, aimed at particular individuals or groups generate, develop, model and communicate their ideas through </w:t>
            </w:r>
            <w:r w:rsidR="00F072F2" w:rsidRPr="00F072F2">
              <w:rPr>
                <w:rFonts w:ascii="Tahoma" w:hAnsi="Tahoma" w:cs="Tahoma"/>
              </w:rPr>
              <w:t>discussion, annotated sketches</w:t>
            </w:r>
          </w:p>
          <w:p w:rsidR="009F3B74" w:rsidRPr="00F072F2" w:rsidRDefault="009F3B74" w:rsidP="009F3B74">
            <w:pPr>
              <w:pStyle w:val="ListParagraph"/>
              <w:numPr>
                <w:ilvl w:val="0"/>
                <w:numId w:val="11"/>
              </w:numPr>
              <w:ind w:left="119" w:hanging="119"/>
              <w:rPr>
                <w:rFonts w:ascii="Tahoma" w:hAnsi="Tahoma" w:cs="Tahoma"/>
              </w:rPr>
            </w:pPr>
            <w:r w:rsidRPr="00F072F2">
              <w:rPr>
                <w:rFonts w:ascii="Tahoma" w:hAnsi="Tahoma" w:cs="Tahoma"/>
              </w:rPr>
              <w:t>select from and use a wider range of tools and equipment to perform practical tasks [for example, cutting, shaping, joining and finishing], accurately select from and use a wider range of materials and components, i</w:t>
            </w:r>
            <w:r w:rsidR="00F072F2" w:rsidRPr="00F072F2">
              <w:rPr>
                <w:rFonts w:ascii="Tahoma" w:hAnsi="Tahoma" w:cs="Tahoma"/>
              </w:rPr>
              <w:t>ncluding construction materials and</w:t>
            </w:r>
            <w:r w:rsidRPr="00F072F2">
              <w:rPr>
                <w:rFonts w:ascii="Tahoma" w:hAnsi="Tahoma" w:cs="Tahoma"/>
              </w:rPr>
              <w:t xml:space="preserve"> textiles, according to their functional properties and aesthetic qualities</w:t>
            </w:r>
          </w:p>
          <w:p w:rsidR="009F3B74" w:rsidRPr="00F072F2" w:rsidRDefault="009F3B74" w:rsidP="009F3B74">
            <w:pPr>
              <w:pStyle w:val="ListParagraph"/>
              <w:numPr>
                <w:ilvl w:val="0"/>
                <w:numId w:val="11"/>
              </w:numPr>
              <w:ind w:left="119" w:hanging="119"/>
              <w:rPr>
                <w:rFonts w:ascii="Tahoma" w:hAnsi="Tahoma" w:cs="Tahoma"/>
              </w:rPr>
            </w:pPr>
            <w:r w:rsidRPr="00F072F2">
              <w:rPr>
                <w:rFonts w:ascii="Tahoma" w:hAnsi="Tahoma" w:cs="Tahoma"/>
              </w:rPr>
              <w:t>investigate and analyse a range of existing products</w:t>
            </w:r>
          </w:p>
          <w:p w:rsidR="009F3B74" w:rsidRPr="00F072F2" w:rsidRDefault="009F3B74" w:rsidP="009F3B74">
            <w:pPr>
              <w:pStyle w:val="ListParagraph"/>
              <w:numPr>
                <w:ilvl w:val="0"/>
                <w:numId w:val="11"/>
              </w:numPr>
              <w:ind w:left="119" w:hanging="119"/>
              <w:rPr>
                <w:rFonts w:ascii="Tahoma" w:hAnsi="Tahoma" w:cs="Tahoma"/>
              </w:rPr>
            </w:pPr>
            <w:r w:rsidRPr="00F072F2">
              <w:rPr>
                <w:rFonts w:ascii="Tahoma" w:hAnsi="Tahoma" w:cs="Tahoma"/>
              </w:rPr>
              <w:t>evaluate their ideas and products against their own design criteria and consider the views of others to improve their work</w:t>
            </w:r>
          </w:p>
          <w:p w:rsidR="009F3B74" w:rsidRPr="00F072F2" w:rsidRDefault="009F3B74" w:rsidP="00F072F2">
            <w:pPr>
              <w:pStyle w:val="ListParagraph"/>
              <w:numPr>
                <w:ilvl w:val="0"/>
                <w:numId w:val="11"/>
              </w:numPr>
              <w:ind w:left="119" w:hanging="119"/>
              <w:rPr>
                <w:rFonts w:ascii="Tahoma" w:hAnsi="Tahoma" w:cs="Tahoma"/>
              </w:rPr>
            </w:pPr>
            <w:proofErr w:type="gramStart"/>
            <w:r w:rsidRPr="00F072F2">
              <w:rPr>
                <w:rFonts w:ascii="Tahoma" w:hAnsi="Tahoma" w:cs="Tahoma"/>
              </w:rPr>
              <w:t>apply</w:t>
            </w:r>
            <w:proofErr w:type="gramEnd"/>
            <w:r w:rsidRPr="00F072F2">
              <w:rPr>
                <w:rFonts w:ascii="Tahoma" w:hAnsi="Tahoma" w:cs="Tahoma"/>
              </w:rPr>
              <w:t xml:space="preserve"> their understanding of how to strengthen, sti</w:t>
            </w:r>
            <w:r w:rsidR="00F072F2" w:rsidRPr="00F072F2">
              <w:rPr>
                <w:rFonts w:ascii="Tahoma" w:hAnsi="Tahoma" w:cs="Tahoma"/>
              </w:rPr>
              <w:t xml:space="preserve">ffen and reinforce their product. </w:t>
            </w:r>
          </w:p>
        </w:tc>
        <w:tc>
          <w:tcPr>
            <w:tcW w:w="4822" w:type="dxa"/>
            <w:gridSpan w:val="5"/>
          </w:tcPr>
          <w:p w:rsidR="00EF5A35" w:rsidRDefault="00F072F2" w:rsidP="00057CFC">
            <w:pPr>
              <w:rPr>
                <w:rFonts w:ascii="Tahoma" w:hAnsi="Tahoma" w:cs="Tahoma"/>
                <w:b/>
              </w:rPr>
            </w:pPr>
            <w:r>
              <w:rPr>
                <w:rFonts w:ascii="Tahoma" w:hAnsi="Tahoma" w:cs="Tahoma"/>
                <w:b/>
              </w:rPr>
              <w:t>Scones</w:t>
            </w:r>
          </w:p>
          <w:p w:rsidR="009F3B74" w:rsidRDefault="009F3B74" w:rsidP="009F3B74">
            <w:pPr>
              <w:pStyle w:val="ListParagraph"/>
              <w:numPr>
                <w:ilvl w:val="0"/>
                <w:numId w:val="10"/>
              </w:numPr>
              <w:ind w:left="114" w:hanging="142"/>
              <w:rPr>
                <w:rFonts w:ascii="Tahoma" w:hAnsi="Tahoma" w:cs="Tahoma"/>
              </w:rPr>
            </w:pPr>
            <w:r w:rsidRPr="003901AD">
              <w:rPr>
                <w:rFonts w:ascii="Tahoma" w:hAnsi="Tahoma" w:cs="Tahoma"/>
              </w:rPr>
              <w:t>understand and apply the principles of a healthy and varied diet</w:t>
            </w:r>
          </w:p>
          <w:p w:rsidR="00F072F2" w:rsidRDefault="00F072F2" w:rsidP="009F3B74">
            <w:pPr>
              <w:pStyle w:val="ListParagraph"/>
              <w:numPr>
                <w:ilvl w:val="0"/>
                <w:numId w:val="10"/>
              </w:numPr>
              <w:ind w:left="114" w:hanging="142"/>
              <w:rPr>
                <w:rFonts w:ascii="Tahoma" w:hAnsi="Tahoma" w:cs="Tahoma"/>
              </w:rPr>
            </w:pPr>
            <w:proofErr w:type="gramStart"/>
            <w:r>
              <w:rPr>
                <w:rFonts w:ascii="Tahoma" w:hAnsi="Tahoma" w:cs="Tahoma"/>
              </w:rPr>
              <w:t>understand</w:t>
            </w:r>
            <w:proofErr w:type="gramEnd"/>
            <w:r>
              <w:rPr>
                <w:rFonts w:ascii="Tahoma" w:hAnsi="Tahoma" w:cs="Tahoma"/>
              </w:rPr>
              <w:t xml:space="preserve"> that you are allowed some “treats” and these can be made healthier.</w:t>
            </w:r>
          </w:p>
          <w:p w:rsidR="00F072F2" w:rsidRDefault="00F072F2" w:rsidP="009F3B74">
            <w:pPr>
              <w:pStyle w:val="ListParagraph"/>
              <w:numPr>
                <w:ilvl w:val="0"/>
                <w:numId w:val="10"/>
              </w:numPr>
              <w:ind w:left="114" w:hanging="142"/>
              <w:rPr>
                <w:rFonts w:ascii="Tahoma" w:hAnsi="Tahoma" w:cs="Tahoma"/>
              </w:rPr>
            </w:pPr>
            <w:r>
              <w:rPr>
                <w:rFonts w:ascii="Tahoma" w:hAnsi="Tahoma" w:cs="Tahoma"/>
              </w:rPr>
              <w:t xml:space="preserve">product research </w:t>
            </w:r>
          </w:p>
          <w:p w:rsidR="00F072F2" w:rsidRDefault="00F072F2" w:rsidP="009F3B74">
            <w:pPr>
              <w:pStyle w:val="ListParagraph"/>
              <w:numPr>
                <w:ilvl w:val="0"/>
                <w:numId w:val="10"/>
              </w:numPr>
              <w:ind w:left="114" w:hanging="142"/>
              <w:rPr>
                <w:rFonts w:ascii="Tahoma" w:hAnsi="Tahoma" w:cs="Tahoma"/>
              </w:rPr>
            </w:pPr>
            <w:proofErr w:type="gramStart"/>
            <w:r>
              <w:rPr>
                <w:rFonts w:ascii="Tahoma" w:hAnsi="Tahoma" w:cs="Tahoma"/>
              </w:rPr>
              <w:t>know</w:t>
            </w:r>
            <w:proofErr w:type="gramEnd"/>
            <w:r>
              <w:rPr>
                <w:rFonts w:ascii="Tahoma" w:hAnsi="Tahoma" w:cs="Tahoma"/>
              </w:rPr>
              <w:t xml:space="preserve"> where ingredients for scones come from.</w:t>
            </w:r>
          </w:p>
          <w:p w:rsidR="00F072F2" w:rsidRDefault="00F072F2" w:rsidP="009F3B74">
            <w:pPr>
              <w:pStyle w:val="ListParagraph"/>
              <w:numPr>
                <w:ilvl w:val="0"/>
                <w:numId w:val="10"/>
              </w:numPr>
              <w:ind w:left="114" w:hanging="142"/>
              <w:rPr>
                <w:rFonts w:ascii="Tahoma" w:hAnsi="Tahoma" w:cs="Tahoma"/>
              </w:rPr>
            </w:pPr>
            <w:r>
              <w:rPr>
                <w:rFonts w:ascii="Tahoma" w:hAnsi="Tahoma" w:cs="Tahoma"/>
              </w:rPr>
              <w:t>understand the method of making scones</w:t>
            </w:r>
          </w:p>
          <w:p w:rsidR="00F072F2" w:rsidRPr="003901AD" w:rsidRDefault="00F072F2" w:rsidP="009F3B74">
            <w:pPr>
              <w:pStyle w:val="ListParagraph"/>
              <w:numPr>
                <w:ilvl w:val="0"/>
                <w:numId w:val="10"/>
              </w:numPr>
              <w:ind w:left="114" w:hanging="142"/>
              <w:rPr>
                <w:rFonts w:ascii="Tahoma" w:hAnsi="Tahoma" w:cs="Tahoma"/>
              </w:rPr>
            </w:pPr>
            <w:proofErr w:type="gramStart"/>
            <w:r>
              <w:rPr>
                <w:rFonts w:ascii="Tahoma" w:hAnsi="Tahoma" w:cs="Tahoma"/>
              </w:rPr>
              <w:t>evaluate</w:t>
            </w:r>
            <w:proofErr w:type="gramEnd"/>
            <w:r>
              <w:rPr>
                <w:rFonts w:ascii="Tahoma" w:hAnsi="Tahoma" w:cs="Tahoma"/>
              </w:rPr>
              <w:t xml:space="preserve"> their food and that of others.</w:t>
            </w:r>
          </w:p>
          <w:p w:rsidR="009F3B74" w:rsidRPr="00057CFC" w:rsidRDefault="009F3B74" w:rsidP="009F3B74">
            <w:pPr>
              <w:rPr>
                <w:rFonts w:ascii="Tahoma" w:hAnsi="Tahoma" w:cs="Tahoma"/>
                <w:b/>
              </w:rPr>
            </w:pPr>
          </w:p>
        </w:tc>
      </w:tr>
      <w:tr w:rsidR="00E43F39" w:rsidTr="007D79D4">
        <w:trPr>
          <w:cantSplit/>
          <w:trHeight w:val="1134"/>
        </w:trPr>
        <w:tc>
          <w:tcPr>
            <w:tcW w:w="1051" w:type="dxa"/>
            <w:gridSpan w:val="2"/>
            <w:textDirection w:val="btLr"/>
            <w:vAlign w:val="center"/>
          </w:tcPr>
          <w:p w:rsidR="00E43F39" w:rsidRPr="00E43F39" w:rsidRDefault="00E43F39" w:rsidP="00E43F39">
            <w:pPr>
              <w:ind w:left="113" w:right="113"/>
              <w:jc w:val="center"/>
              <w:rPr>
                <w:rFonts w:ascii="Tahoma" w:hAnsi="Tahoma" w:cs="Tahoma"/>
                <w:b/>
              </w:rPr>
            </w:pPr>
            <w:r w:rsidRPr="00E43F39">
              <w:rPr>
                <w:rFonts w:ascii="Tahoma" w:hAnsi="Tahoma" w:cs="Tahoma"/>
                <w:b/>
              </w:rPr>
              <w:lastRenderedPageBreak/>
              <w:t>Geography</w:t>
            </w:r>
          </w:p>
        </w:tc>
        <w:tc>
          <w:tcPr>
            <w:tcW w:w="4815" w:type="dxa"/>
            <w:gridSpan w:val="4"/>
          </w:tcPr>
          <w:p w:rsidR="00AB4F55" w:rsidRPr="00057CFC" w:rsidRDefault="00AB4F55" w:rsidP="00057CFC">
            <w:pPr>
              <w:rPr>
                <w:rFonts w:ascii="Tahoma" w:hAnsi="Tahoma" w:cs="Tahoma"/>
              </w:rPr>
            </w:pPr>
          </w:p>
        </w:tc>
        <w:tc>
          <w:tcPr>
            <w:tcW w:w="4818" w:type="dxa"/>
            <w:gridSpan w:val="5"/>
          </w:tcPr>
          <w:p w:rsidR="00E43F39" w:rsidRPr="00787551" w:rsidRDefault="00057CFC" w:rsidP="00057CFC">
            <w:pPr>
              <w:rPr>
                <w:rFonts w:ascii="Tahoma" w:hAnsi="Tahoma" w:cs="Tahoma"/>
                <w:b/>
              </w:rPr>
            </w:pPr>
            <w:r w:rsidRPr="00787551">
              <w:rPr>
                <w:rFonts w:ascii="Tahoma" w:hAnsi="Tahoma" w:cs="Tahoma"/>
                <w:b/>
              </w:rPr>
              <w:t>Regions of the UK, Scotland</w:t>
            </w:r>
          </w:p>
          <w:p w:rsidR="009F3B74" w:rsidRPr="00787551" w:rsidRDefault="00787551" w:rsidP="009F3B74">
            <w:pPr>
              <w:pStyle w:val="Default"/>
              <w:numPr>
                <w:ilvl w:val="0"/>
                <w:numId w:val="10"/>
              </w:numPr>
              <w:ind w:left="118" w:hanging="118"/>
              <w:rPr>
                <w:sz w:val="22"/>
                <w:szCs w:val="22"/>
              </w:rPr>
            </w:pPr>
            <w:r>
              <w:rPr>
                <w:sz w:val="22"/>
                <w:szCs w:val="22"/>
              </w:rPr>
              <w:t>Name and locate the countries in Europe.</w:t>
            </w:r>
          </w:p>
          <w:p w:rsidR="009F3B74" w:rsidRPr="00787551" w:rsidRDefault="00787551" w:rsidP="009F3B74">
            <w:pPr>
              <w:pStyle w:val="Default"/>
              <w:numPr>
                <w:ilvl w:val="0"/>
                <w:numId w:val="10"/>
              </w:numPr>
              <w:ind w:left="118" w:hanging="118"/>
              <w:rPr>
                <w:sz w:val="22"/>
                <w:szCs w:val="22"/>
              </w:rPr>
            </w:pPr>
            <w:r>
              <w:rPr>
                <w:sz w:val="22"/>
                <w:szCs w:val="22"/>
              </w:rPr>
              <w:t>N</w:t>
            </w:r>
            <w:r w:rsidR="009F3B74" w:rsidRPr="00787551">
              <w:rPr>
                <w:sz w:val="22"/>
                <w:szCs w:val="22"/>
              </w:rPr>
              <w:t xml:space="preserve">ame and locate cities </w:t>
            </w:r>
            <w:r>
              <w:rPr>
                <w:sz w:val="22"/>
                <w:szCs w:val="22"/>
              </w:rPr>
              <w:t>in Scotland</w:t>
            </w:r>
            <w:r w:rsidR="009F3B74" w:rsidRPr="00787551">
              <w:rPr>
                <w:sz w:val="22"/>
                <w:szCs w:val="22"/>
              </w:rPr>
              <w:t xml:space="preserve"> and </w:t>
            </w:r>
            <w:r>
              <w:rPr>
                <w:sz w:val="22"/>
                <w:szCs w:val="22"/>
              </w:rPr>
              <w:t>identify</w:t>
            </w:r>
            <w:r w:rsidR="009F3B74" w:rsidRPr="00787551">
              <w:rPr>
                <w:sz w:val="22"/>
                <w:szCs w:val="22"/>
              </w:rPr>
              <w:t xml:space="preserve"> human and physical characteristics, key topographical features (including hills, mountains, coasts and rivers), and land-use patterns; and understand how some of these aspects have changed over time </w:t>
            </w:r>
          </w:p>
          <w:p w:rsidR="009F3B74" w:rsidRPr="00787551" w:rsidRDefault="009F3B74" w:rsidP="009F3B74">
            <w:pPr>
              <w:pStyle w:val="Default"/>
              <w:numPr>
                <w:ilvl w:val="0"/>
                <w:numId w:val="10"/>
              </w:numPr>
              <w:ind w:left="118" w:hanging="118"/>
              <w:rPr>
                <w:sz w:val="22"/>
                <w:szCs w:val="22"/>
              </w:rPr>
            </w:pPr>
            <w:r w:rsidRPr="00787551">
              <w:rPr>
                <w:sz w:val="22"/>
                <w:szCs w:val="22"/>
              </w:rPr>
              <w:t xml:space="preserve">identify the position and significance of latitude, longitude, Equator, Northern Hemisphere, Southern Hemisphere, the Tropics of Cancer and Capricorn, Arctic </w:t>
            </w:r>
          </w:p>
          <w:p w:rsidR="009F3B74" w:rsidRPr="00787551" w:rsidRDefault="009F3B74" w:rsidP="00787551">
            <w:pPr>
              <w:pStyle w:val="Default"/>
              <w:ind w:left="118"/>
              <w:rPr>
                <w:sz w:val="22"/>
                <w:szCs w:val="22"/>
              </w:rPr>
            </w:pPr>
            <w:r w:rsidRPr="00787551">
              <w:rPr>
                <w:sz w:val="22"/>
                <w:szCs w:val="22"/>
              </w:rPr>
              <w:t xml:space="preserve">and Antarctic Circle, the Prime/Greenwich Meridian and time zones (including day and night) </w:t>
            </w:r>
          </w:p>
          <w:p w:rsidR="009F3B74" w:rsidRPr="00787551" w:rsidRDefault="009F3B74" w:rsidP="009F3B74">
            <w:pPr>
              <w:pStyle w:val="Default"/>
              <w:numPr>
                <w:ilvl w:val="0"/>
                <w:numId w:val="10"/>
              </w:numPr>
              <w:ind w:left="118" w:hanging="118"/>
              <w:rPr>
                <w:sz w:val="22"/>
                <w:szCs w:val="22"/>
              </w:rPr>
            </w:pPr>
            <w:r w:rsidRPr="00787551">
              <w:rPr>
                <w:sz w:val="22"/>
                <w:szCs w:val="22"/>
              </w:rPr>
              <w:t>understand geographical similarities and differences through the study of human and physical geography of a region of the United Kingdom (Scotland</w:t>
            </w:r>
            <w:r w:rsidR="00787551">
              <w:rPr>
                <w:sz w:val="22"/>
                <w:szCs w:val="22"/>
              </w:rPr>
              <w:t>, focusing on Edinburgh</w:t>
            </w:r>
            <w:r w:rsidRPr="00787551">
              <w:rPr>
                <w:sz w:val="22"/>
                <w:szCs w:val="22"/>
              </w:rPr>
              <w:t xml:space="preserve">) </w:t>
            </w:r>
          </w:p>
          <w:p w:rsidR="009F3B74" w:rsidRPr="00787551" w:rsidRDefault="009F3B74" w:rsidP="009F3B74">
            <w:pPr>
              <w:pStyle w:val="Default"/>
              <w:numPr>
                <w:ilvl w:val="0"/>
                <w:numId w:val="10"/>
              </w:numPr>
              <w:ind w:left="118" w:hanging="118"/>
              <w:rPr>
                <w:sz w:val="22"/>
                <w:szCs w:val="22"/>
              </w:rPr>
            </w:pPr>
            <w:proofErr w:type="gramStart"/>
            <w:r w:rsidRPr="00787551">
              <w:rPr>
                <w:sz w:val="22"/>
                <w:szCs w:val="22"/>
              </w:rPr>
              <w:t>describ</w:t>
            </w:r>
            <w:r w:rsidR="00787551">
              <w:rPr>
                <w:sz w:val="22"/>
                <w:szCs w:val="22"/>
              </w:rPr>
              <w:t>e</w:t>
            </w:r>
            <w:proofErr w:type="gramEnd"/>
            <w:r w:rsidR="00787551">
              <w:rPr>
                <w:sz w:val="22"/>
                <w:szCs w:val="22"/>
              </w:rPr>
              <w:t xml:space="preserve"> and understand key aspects of</w:t>
            </w:r>
            <w:r w:rsidRPr="00787551">
              <w:rPr>
                <w:sz w:val="22"/>
                <w:szCs w:val="22"/>
              </w:rPr>
              <w:t xml:space="preserve"> human geography, including: types of settl</w:t>
            </w:r>
            <w:r w:rsidR="00787551">
              <w:rPr>
                <w:sz w:val="22"/>
                <w:szCs w:val="22"/>
              </w:rPr>
              <w:t xml:space="preserve">ement and land use </w:t>
            </w:r>
            <w:r w:rsidRPr="00787551">
              <w:rPr>
                <w:sz w:val="22"/>
                <w:szCs w:val="22"/>
              </w:rPr>
              <w:t>and the distribution of natu</w:t>
            </w:r>
            <w:r w:rsidR="00787551">
              <w:rPr>
                <w:sz w:val="22"/>
                <w:szCs w:val="22"/>
              </w:rPr>
              <w:t>ral resources including energy and food</w:t>
            </w:r>
            <w:r w:rsidRPr="00787551">
              <w:rPr>
                <w:sz w:val="22"/>
                <w:szCs w:val="22"/>
              </w:rPr>
              <w:t>(Focus on</w:t>
            </w:r>
            <w:r w:rsidR="00787551">
              <w:rPr>
                <w:sz w:val="22"/>
                <w:szCs w:val="22"/>
              </w:rPr>
              <w:t xml:space="preserve"> Scotland and the oil industry, tourism, golf and traditional Scottish food products, such as haggis, shortbread and salmon).</w:t>
            </w:r>
            <w:r w:rsidRPr="00787551">
              <w:rPr>
                <w:sz w:val="22"/>
                <w:szCs w:val="22"/>
              </w:rPr>
              <w:t xml:space="preserve"> </w:t>
            </w:r>
          </w:p>
          <w:p w:rsidR="009F3B74" w:rsidRPr="00787551" w:rsidRDefault="009F3B74" w:rsidP="009F3B74">
            <w:pPr>
              <w:pStyle w:val="Default"/>
              <w:numPr>
                <w:ilvl w:val="0"/>
                <w:numId w:val="10"/>
              </w:numPr>
              <w:ind w:left="118" w:hanging="118"/>
              <w:rPr>
                <w:sz w:val="22"/>
                <w:szCs w:val="22"/>
              </w:rPr>
            </w:pPr>
            <w:r w:rsidRPr="00787551">
              <w:rPr>
                <w:sz w:val="22"/>
                <w:szCs w:val="22"/>
              </w:rPr>
              <w:t>use maps, atlases, globes and digital/computer mappi</w:t>
            </w:r>
            <w:r w:rsidR="00787551">
              <w:rPr>
                <w:sz w:val="22"/>
                <w:szCs w:val="22"/>
              </w:rPr>
              <w:t>ng to locate</w:t>
            </w:r>
            <w:r w:rsidRPr="00787551">
              <w:rPr>
                <w:sz w:val="22"/>
                <w:szCs w:val="22"/>
              </w:rPr>
              <w:t xml:space="preserve"> and describe features studied </w:t>
            </w:r>
          </w:p>
          <w:p w:rsidR="009F3B74" w:rsidRDefault="009F3B74" w:rsidP="009F3B74">
            <w:pPr>
              <w:pStyle w:val="Default"/>
              <w:numPr>
                <w:ilvl w:val="0"/>
                <w:numId w:val="10"/>
              </w:numPr>
              <w:ind w:left="118" w:hanging="118"/>
              <w:rPr>
                <w:sz w:val="22"/>
                <w:szCs w:val="22"/>
              </w:rPr>
            </w:pPr>
            <w:r w:rsidRPr="00787551">
              <w:rPr>
                <w:sz w:val="22"/>
                <w:szCs w:val="22"/>
              </w:rPr>
              <w:t>use the eight points of a compass symbols</w:t>
            </w:r>
            <w:r w:rsidR="009C3B00">
              <w:rPr>
                <w:sz w:val="22"/>
                <w:szCs w:val="22"/>
              </w:rPr>
              <w:t>,</w:t>
            </w:r>
            <w:r w:rsidRPr="00787551">
              <w:rPr>
                <w:sz w:val="22"/>
                <w:szCs w:val="22"/>
              </w:rPr>
              <w:t xml:space="preserve"> and key</w:t>
            </w:r>
            <w:r w:rsidR="009C3B00">
              <w:rPr>
                <w:sz w:val="22"/>
                <w:szCs w:val="22"/>
              </w:rPr>
              <w:t>s</w:t>
            </w:r>
            <w:r w:rsidRPr="00787551">
              <w:rPr>
                <w:sz w:val="22"/>
                <w:szCs w:val="22"/>
              </w:rPr>
              <w:t xml:space="preserve"> (including the use of Ordnance Survey maps) to build their knowledge of the United Kingdom and the wider world </w:t>
            </w:r>
          </w:p>
          <w:p w:rsidR="002F79C5" w:rsidRDefault="002F79C5" w:rsidP="009F3B74">
            <w:pPr>
              <w:pStyle w:val="Default"/>
              <w:numPr>
                <w:ilvl w:val="0"/>
                <w:numId w:val="10"/>
              </w:numPr>
              <w:ind w:left="118" w:hanging="118"/>
              <w:rPr>
                <w:sz w:val="22"/>
                <w:szCs w:val="22"/>
              </w:rPr>
            </w:pPr>
            <w:r>
              <w:rPr>
                <w:sz w:val="22"/>
                <w:szCs w:val="22"/>
              </w:rPr>
              <w:t>Use co-ordinates in the study of Edinburgh City Centre.</w:t>
            </w:r>
          </w:p>
          <w:p w:rsidR="00704FBB" w:rsidRPr="00787551" w:rsidRDefault="00704FBB" w:rsidP="009F3B74">
            <w:pPr>
              <w:pStyle w:val="Default"/>
              <w:numPr>
                <w:ilvl w:val="0"/>
                <w:numId w:val="10"/>
              </w:numPr>
              <w:ind w:left="118" w:hanging="118"/>
              <w:rPr>
                <w:sz w:val="22"/>
                <w:szCs w:val="22"/>
              </w:rPr>
            </w:pPr>
            <w:r>
              <w:rPr>
                <w:sz w:val="22"/>
                <w:szCs w:val="22"/>
              </w:rPr>
              <w:t>Field work – questionnaire given to people in Whitley Bay with a focus on tourism.</w:t>
            </w:r>
          </w:p>
          <w:p w:rsidR="009F3B74" w:rsidRPr="00787551" w:rsidRDefault="009F3B74" w:rsidP="009F3B74">
            <w:pPr>
              <w:pStyle w:val="Default"/>
              <w:rPr>
                <w:sz w:val="22"/>
                <w:szCs w:val="22"/>
              </w:rPr>
            </w:pPr>
          </w:p>
          <w:p w:rsidR="009F3B74" w:rsidRPr="00787551" w:rsidRDefault="009F3B74" w:rsidP="00057CFC">
            <w:pPr>
              <w:rPr>
                <w:rFonts w:ascii="Tahoma" w:hAnsi="Tahoma" w:cs="Tahoma"/>
                <w:b/>
              </w:rPr>
            </w:pPr>
          </w:p>
        </w:tc>
        <w:tc>
          <w:tcPr>
            <w:tcW w:w="4822" w:type="dxa"/>
            <w:gridSpan w:val="5"/>
          </w:tcPr>
          <w:p w:rsidR="00E43F39" w:rsidRDefault="00E43F39" w:rsidP="00AB4F55"/>
        </w:tc>
      </w:tr>
      <w:tr w:rsidR="00E43F39" w:rsidTr="007D79D4">
        <w:trPr>
          <w:cantSplit/>
          <w:trHeight w:val="1134"/>
        </w:trPr>
        <w:tc>
          <w:tcPr>
            <w:tcW w:w="1051" w:type="dxa"/>
            <w:gridSpan w:val="2"/>
            <w:textDirection w:val="btLr"/>
            <w:vAlign w:val="center"/>
          </w:tcPr>
          <w:p w:rsidR="00E43F39" w:rsidRPr="00E43F39" w:rsidRDefault="00E43F39" w:rsidP="00E43F39">
            <w:pPr>
              <w:ind w:left="113" w:right="113"/>
              <w:jc w:val="center"/>
              <w:rPr>
                <w:rFonts w:ascii="Tahoma" w:hAnsi="Tahoma" w:cs="Tahoma"/>
                <w:b/>
              </w:rPr>
            </w:pPr>
            <w:r w:rsidRPr="00E43F39">
              <w:rPr>
                <w:rFonts w:ascii="Tahoma" w:hAnsi="Tahoma" w:cs="Tahoma"/>
                <w:b/>
              </w:rPr>
              <w:lastRenderedPageBreak/>
              <w:t>History</w:t>
            </w:r>
          </w:p>
        </w:tc>
        <w:tc>
          <w:tcPr>
            <w:tcW w:w="4815" w:type="dxa"/>
            <w:gridSpan w:val="4"/>
          </w:tcPr>
          <w:p w:rsidR="00E43F39" w:rsidRDefault="007146E5">
            <w:pPr>
              <w:rPr>
                <w:rFonts w:ascii="Tahoma" w:hAnsi="Tahoma" w:cs="Tahoma"/>
                <w:b/>
              </w:rPr>
            </w:pPr>
            <w:r>
              <w:rPr>
                <w:rFonts w:ascii="Tahoma" w:hAnsi="Tahoma" w:cs="Tahoma"/>
                <w:b/>
              </w:rPr>
              <w:t xml:space="preserve">Romans, </w:t>
            </w:r>
            <w:r w:rsidR="00057CFC" w:rsidRPr="00057CFC">
              <w:rPr>
                <w:rFonts w:ascii="Tahoma" w:hAnsi="Tahoma" w:cs="Tahoma"/>
                <w:b/>
              </w:rPr>
              <w:t>Saxons</w:t>
            </w:r>
            <w:r w:rsidR="00DA78E5">
              <w:rPr>
                <w:rFonts w:ascii="Tahoma" w:hAnsi="Tahoma" w:cs="Tahoma"/>
                <w:b/>
              </w:rPr>
              <w:t xml:space="preserve">, </w:t>
            </w:r>
            <w:r w:rsidR="00DA78E5" w:rsidRPr="00057CFC">
              <w:rPr>
                <w:rFonts w:ascii="Tahoma" w:hAnsi="Tahoma" w:cs="Tahoma"/>
                <w:b/>
              </w:rPr>
              <w:t>Vikings</w:t>
            </w:r>
          </w:p>
          <w:p w:rsidR="00D66BF0" w:rsidRDefault="00D66BF0">
            <w:pPr>
              <w:rPr>
                <w:rFonts w:ascii="Tahoma" w:hAnsi="Tahoma" w:cs="Tahoma"/>
                <w:b/>
              </w:rPr>
            </w:pPr>
          </w:p>
          <w:p w:rsidR="00D66BF0" w:rsidRDefault="00D66BF0" w:rsidP="00D66BF0">
            <w:pPr>
              <w:pStyle w:val="Default"/>
              <w:ind w:left="114"/>
              <w:rPr>
                <w:rFonts w:ascii="Tahoma" w:hAnsi="Tahoma" w:cs="Tahoma"/>
                <w:sz w:val="22"/>
                <w:szCs w:val="22"/>
              </w:rPr>
            </w:pPr>
            <w:r>
              <w:rPr>
                <w:rFonts w:ascii="Tahoma" w:hAnsi="Tahoma" w:cs="Tahoma"/>
                <w:sz w:val="22"/>
                <w:szCs w:val="22"/>
              </w:rPr>
              <w:t>(</w:t>
            </w:r>
            <w:r w:rsidR="00025368">
              <w:rPr>
                <w:rFonts w:ascii="Tahoma" w:hAnsi="Tahoma" w:cs="Tahoma"/>
                <w:sz w:val="22"/>
                <w:szCs w:val="22"/>
              </w:rPr>
              <w:t>First 3 weeks - b</w:t>
            </w:r>
            <w:r>
              <w:rPr>
                <w:rFonts w:ascii="Tahoma" w:hAnsi="Tahoma" w:cs="Tahoma"/>
                <w:sz w:val="22"/>
                <w:szCs w:val="22"/>
              </w:rPr>
              <w:t xml:space="preserve">uilding on work done in Year 3 in Summer term on The Romans – British resistance </w:t>
            </w:r>
            <w:r w:rsidR="007146E5">
              <w:rPr>
                <w:rFonts w:ascii="Tahoma" w:hAnsi="Tahoma" w:cs="Tahoma"/>
                <w:sz w:val="22"/>
                <w:szCs w:val="22"/>
              </w:rPr>
              <w:t>–</w:t>
            </w:r>
            <w:r>
              <w:rPr>
                <w:rFonts w:ascii="Tahoma" w:hAnsi="Tahoma" w:cs="Tahoma"/>
                <w:sz w:val="22"/>
                <w:szCs w:val="22"/>
              </w:rPr>
              <w:t xml:space="preserve"> </w:t>
            </w:r>
            <w:proofErr w:type="spellStart"/>
            <w:r>
              <w:rPr>
                <w:rFonts w:ascii="Tahoma" w:hAnsi="Tahoma" w:cs="Tahoma"/>
                <w:sz w:val="22"/>
                <w:szCs w:val="22"/>
              </w:rPr>
              <w:t>Boudica</w:t>
            </w:r>
            <w:proofErr w:type="spellEnd"/>
            <w:r w:rsidR="007146E5">
              <w:rPr>
                <w:rFonts w:ascii="Tahoma" w:hAnsi="Tahoma" w:cs="Tahoma"/>
                <w:sz w:val="22"/>
                <w:szCs w:val="22"/>
              </w:rPr>
              <w:t>, Romanisation of Britain).</w:t>
            </w:r>
          </w:p>
          <w:p w:rsidR="00DA78E5" w:rsidRPr="00DA78E5" w:rsidRDefault="00DA78E5" w:rsidP="00DA78E5">
            <w:pPr>
              <w:pStyle w:val="Default"/>
              <w:numPr>
                <w:ilvl w:val="0"/>
                <w:numId w:val="30"/>
              </w:numPr>
              <w:ind w:left="114" w:hanging="114"/>
              <w:rPr>
                <w:rFonts w:ascii="Tahoma" w:hAnsi="Tahoma" w:cs="Tahoma"/>
                <w:sz w:val="22"/>
                <w:szCs w:val="22"/>
              </w:rPr>
            </w:pPr>
            <w:r w:rsidRPr="00DA78E5">
              <w:rPr>
                <w:rFonts w:ascii="Tahoma" w:hAnsi="Tahoma" w:cs="Tahoma"/>
                <w:sz w:val="22"/>
                <w:szCs w:val="22"/>
              </w:rPr>
              <w:t xml:space="preserve">Britain’s settlement by Anglo-Saxons and Scots </w:t>
            </w:r>
          </w:p>
          <w:p w:rsidR="00DA78E5" w:rsidRPr="00DA78E5" w:rsidRDefault="00DA78E5" w:rsidP="00DA78E5">
            <w:pPr>
              <w:pStyle w:val="Default"/>
              <w:numPr>
                <w:ilvl w:val="0"/>
                <w:numId w:val="30"/>
              </w:numPr>
              <w:ind w:left="114" w:hanging="114"/>
              <w:rPr>
                <w:rFonts w:ascii="Tahoma" w:hAnsi="Tahoma" w:cs="Tahoma"/>
                <w:sz w:val="22"/>
                <w:szCs w:val="22"/>
              </w:rPr>
            </w:pPr>
            <w:r w:rsidRPr="00DA78E5">
              <w:rPr>
                <w:rFonts w:ascii="Tahoma" w:hAnsi="Tahoma" w:cs="Tahoma"/>
                <w:sz w:val="22"/>
                <w:szCs w:val="22"/>
              </w:rPr>
              <w:t xml:space="preserve">Roman withdrawal from Britain in c. AD 410 and the fall of the western Roman Empire </w:t>
            </w:r>
          </w:p>
          <w:p w:rsidR="00DA78E5" w:rsidRPr="00DA78E5" w:rsidRDefault="00DA78E5" w:rsidP="00DA78E5">
            <w:pPr>
              <w:pStyle w:val="Default"/>
              <w:numPr>
                <w:ilvl w:val="0"/>
                <w:numId w:val="30"/>
              </w:numPr>
              <w:ind w:left="114" w:hanging="114"/>
              <w:rPr>
                <w:rFonts w:ascii="Tahoma" w:hAnsi="Tahoma" w:cs="Tahoma"/>
                <w:sz w:val="22"/>
                <w:szCs w:val="22"/>
              </w:rPr>
            </w:pPr>
            <w:r w:rsidRPr="00DA78E5">
              <w:rPr>
                <w:rFonts w:ascii="Tahoma" w:hAnsi="Tahoma" w:cs="Tahoma"/>
                <w:sz w:val="22"/>
                <w:szCs w:val="22"/>
              </w:rPr>
              <w:t xml:space="preserve">Anglo-Saxon invasions, settlements and kingdoms: place names and village life </w:t>
            </w:r>
          </w:p>
          <w:p w:rsidR="00DA78E5" w:rsidRPr="00DA78E5" w:rsidRDefault="00DA78E5" w:rsidP="00DA78E5">
            <w:pPr>
              <w:pStyle w:val="Default"/>
              <w:numPr>
                <w:ilvl w:val="0"/>
                <w:numId w:val="30"/>
              </w:numPr>
              <w:ind w:left="114" w:hanging="114"/>
              <w:rPr>
                <w:rFonts w:ascii="Tahoma" w:hAnsi="Tahoma" w:cs="Tahoma"/>
                <w:sz w:val="22"/>
                <w:szCs w:val="22"/>
              </w:rPr>
            </w:pPr>
            <w:r w:rsidRPr="00DA78E5">
              <w:rPr>
                <w:rFonts w:ascii="Tahoma" w:hAnsi="Tahoma" w:cs="Tahoma"/>
                <w:sz w:val="22"/>
                <w:szCs w:val="22"/>
              </w:rPr>
              <w:t xml:space="preserve">Anglo-Saxon art and culture </w:t>
            </w:r>
          </w:p>
          <w:p w:rsidR="00DA78E5" w:rsidRPr="00DA78E5" w:rsidRDefault="00DA78E5" w:rsidP="00DA78E5">
            <w:pPr>
              <w:pStyle w:val="Default"/>
              <w:numPr>
                <w:ilvl w:val="0"/>
                <w:numId w:val="30"/>
              </w:numPr>
              <w:ind w:left="114" w:hanging="114"/>
              <w:rPr>
                <w:rFonts w:ascii="Tahoma" w:hAnsi="Tahoma" w:cs="Tahoma"/>
                <w:sz w:val="22"/>
                <w:szCs w:val="22"/>
              </w:rPr>
            </w:pPr>
            <w:r w:rsidRPr="00DA78E5">
              <w:rPr>
                <w:rFonts w:ascii="Tahoma" w:hAnsi="Tahoma" w:cs="Tahoma"/>
                <w:sz w:val="22"/>
                <w:szCs w:val="22"/>
              </w:rPr>
              <w:t>Christian conversion –</w:t>
            </w:r>
            <w:r w:rsidR="00457D1D">
              <w:rPr>
                <w:rFonts w:ascii="Tahoma" w:hAnsi="Tahoma" w:cs="Tahoma"/>
                <w:sz w:val="22"/>
                <w:szCs w:val="22"/>
              </w:rPr>
              <w:t xml:space="preserve"> St. Aidan, St. Cuthbert and</w:t>
            </w:r>
            <w:r w:rsidRPr="00DA78E5">
              <w:rPr>
                <w:rFonts w:ascii="Tahoma" w:hAnsi="Tahoma" w:cs="Tahoma"/>
                <w:sz w:val="22"/>
                <w:szCs w:val="22"/>
              </w:rPr>
              <w:t xml:space="preserve"> Lindisfarne. </w:t>
            </w:r>
          </w:p>
          <w:p w:rsidR="00DA78E5" w:rsidRPr="00DA78E5" w:rsidRDefault="00DA78E5" w:rsidP="00DA78E5">
            <w:pPr>
              <w:pStyle w:val="Default"/>
              <w:numPr>
                <w:ilvl w:val="0"/>
                <w:numId w:val="30"/>
              </w:numPr>
              <w:ind w:left="114" w:hanging="114"/>
              <w:rPr>
                <w:rFonts w:ascii="Tahoma" w:hAnsi="Tahoma" w:cs="Tahoma"/>
                <w:sz w:val="22"/>
                <w:szCs w:val="22"/>
              </w:rPr>
            </w:pPr>
            <w:r w:rsidRPr="00DA78E5">
              <w:rPr>
                <w:rFonts w:ascii="Tahoma" w:hAnsi="Tahoma" w:cs="Tahoma"/>
                <w:sz w:val="22"/>
                <w:szCs w:val="22"/>
              </w:rPr>
              <w:t xml:space="preserve">The Viking and Anglo-Saxon struggle for the Kingdom of England to the time of Edward the Confessor </w:t>
            </w:r>
          </w:p>
          <w:p w:rsidR="00DA78E5" w:rsidRPr="00DA78E5" w:rsidRDefault="00DA78E5" w:rsidP="00DA78E5">
            <w:pPr>
              <w:pStyle w:val="Default"/>
              <w:numPr>
                <w:ilvl w:val="0"/>
                <w:numId w:val="30"/>
              </w:numPr>
              <w:ind w:left="114" w:hanging="114"/>
              <w:rPr>
                <w:rFonts w:ascii="Tahoma" w:hAnsi="Tahoma" w:cs="Tahoma"/>
                <w:sz w:val="22"/>
                <w:szCs w:val="22"/>
              </w:rPr>
            </w:pPr>
            <w:r w:rsidRPr="00DA78E5">
              <w:rPr>
                <w:rFonts w:ascii="Tahoma" w:hAnsi="Tahoma" w:cs="Tahoma"/>
                <w:sz w:val="22"/>
                <w:szCs w:val="22"/>
              </w:rPr>
              <w:t xml:space="preserve">Viking raids and invasion </w:t>
            </w:r>
          </w:p>
          <w:p w:rsidR="00DA78E5" w:rsidRPr="00DA78E5" w:rsidRDefault="00457D1D" w:rsidP="00DA78E5">
            <w:pPr>
              <w:pStyle w:val="Default"/>
              <w:numPr>
                <w:ilvl w:val="0"/>
                <w:numId w:val="30"/>
              </w:numPr>
              <w:ind w:left="114" w:hanging="114"/>
              <w:rPr>
                <w:rFonts w:ascii="Tahoma" w:hAnsi="Tahoma" w:cs="Tahoma"/>
                <w:sz w:val="22"/>
                <w:szCs w:val="22"/>
              </w:rPr>
            </w:pPr>
            <w:r>
              <w:rPr>
                <w:rFonts w:ascii="Tahoma" w:hAnsi="Tahoma" w:cs="Tahoma"/>
                <w:sz w:val="22"/>
                <w:szCs w:val="22"/>
              </w:rPr>
              <w:t>R</w:t>
            </w:r>
            <w:r w:rsidR="00DA78E5" w:rsidRPr="00DA78E5">
              <w:rPr>
                <w:rFonts w:ascii="Tahoma" w:hAnsi="Tahoma" w:cs="Tahoma"/>
                <w:sz w:val="22"/>
                <w:szCs w:val="22"/>
              </w:rPr>
              <w:t xml:space="preserve">esistance by Alfred the Great and Athelstan, first king of England further Viking invasions and </w:t>
            </w:r>
            <w:proofErr w:type="spellStart"/>
            <w:r w:rsidR="00DA78E5" w:rsidRPr="00DA78E5">
              <w:rPr>
                <w:rFonts w:ascii="Tahoma" w:hAnsi="Tahoma" w:cs="Tahoma"/>
                <w:sz w:val="22"/>
                <w:szCs w:val="22"/>
              </w:rPr>
              <w:t>Danegeld</w:t>
            </w:r>
            <w:proofErr w:type="spellEnd"/>
            <w:r w:rsidR="00DA78E5" w:rsidRPr="00DA78E5">
              <w:rPr>
                <w:rFonts w:ascii="Tahoma" w:hAnsi="Tahoma" w:cs="Tahoma"/>
                <w:sz w:val="22"/>
                <w:szCs w:val="22"/>
              </w:rPr>
              <w:t xml:space="preserve"> </w:t>
            </w:r>
          </w:p>
          <w:p w:rsidR="00DA78E5" w:rsidRPr="00DA78E5" w:rsidRDefault="00DA78E5" w:rsidP="00DA78E5">
            <w:pPr>
              <w:pStyle w:val="Default"/>
              <w:numPr>
                <w:ilvl w:val="0"/>
                <w:numId w:val="30"/>
              </w:numPr>
              <w:ind w:left="114" w:hanging="114"/>
              <w:rPr>
                <w:rFonts w:ascii="Tahoma" w:hAnsi="Tahoma" w:cs="Tahoma"/>
                <w:sz w:val="22"/>
                <w:szCs w:val="22"/>
              </w:rPr>
            </w:pPr>
            <w:r w:rsidRPr="00DA78E5">
              <w:rPr>
                <w:rFonts w:ascii="Tahoma" w:hAnsi="Tahoma" w:cs="Tahoma"/>
                <w:sz w:val="22"/>
                <w:szCs w:val="22"/>
              </w:rPr>
              <w:t xml:space="preserve">Anglo-Saxon laws and justice </w:t>
            </w:r>
          </w:p>
          <w:p w:rsidR="00DA78E5" w:rsidRPr="00DA78E5" w:rsidRDefault="00DA78E5" w:rsidP="00DA78E5">
            <w:pPr>
              <w:pStyle w:val="Default"/>
              <w:numPr>
                <w:ilvl w:val="0"/>
                <w:numId w:val="30"/>
              </w:numPr>
              <w:ind w:left="114" w:hanging="114"/>
              <w:rPr>
                <w:rFonts w:ascii="Tahoma" w:hAnsi="Tahoma" w:cs="Tahoma"/>
                <w:sz w:val="22"/>
                <w:szCs w:val="22"/>
              </w:rPr>
            </w:pPr>
            <w:r w:rsidRPr="00DA78E5">
              <w:rPr>
                <w:rFonts w:ascii="Tahoma" w:hAnsi="Tahoma" w:cs="Tahoma"/>
                <w:sz w:val="22"/>
                <w:szCs w:val="22"/>
              </w:rPr>
              <w:t xml:space="preserve">Edward the Confessor and his death in 1066 </w:t>
            </w:r>
          </w:p>
          <w:p w:rsidR="00DA78E5" w:rsidRPr="00057CFC" w:rsidRDefault="00DA78E5">
            <w:pPr>
              <w:rPr>
                <w:rFonts w:ascii="Tahoma" w:hAnsi="Tahoma" w:cs="Tahoma"/>
                <w:b/>
              </w:rPr>
            </w:pPr>
          </w:p>
        </w:tc>
        <w:tc>
          <w:tcPr>
            <w:tcW w:w="4818" w:type="dxa"/>
            <w:gridSpan w:val="5"/>
          </w:tcPr>
          <w:p w:rsidR="00E43F39" w:rsidRPr="00787551" w:rsidRDefault="00E43F39" w:rsidP="00057CFC">
            <w:pPr>
              <w:pStyle w:val="Default"/>
              <w:rPr>
                <w:rFonts w:ascii="Tahoma" w:hAnsi="Tahoma" w:cs="Tahoma"/>
                <w:b/>
                <w:sz w:val="22"/>
                <w:szCs w:val="22"/>
              </w:rPr>
            </w:pPr>
          </w:p>
        </w:tc>
        <w:tc>
          <w:tcPr>
            <w:tcW w:w="4822" w:type="dxa"/>
            <w:gridSpan w:val="5"/>
          </w:tcPr>
          <w:p w:rsidR="00E43F39" w:rsidRPr="008E2978" w:rsidRDefault="00E43F39">
            <w:pPr>
              <w:rPr>
                <w:rFonts w:ascii="Tahoma" w:hAnsi="Tahoma" w:cs="Tahoma"/>
              </w:rPr>
            </w:pPr>
          </w:p>
        </w:tc>
      </w:tr>
      <w:tr w:rsidR="00705EF8" w:rsidTr="007D79D4">
        <w:trPr>
          <w:cantSplit/>
          <w:trHeight w:val="1134"/>
        </w:trPr>
        <w:tc>
          <w:tcPr>
            <w:tcW w:w="1051" w:type="dxa"/>
            <w:gridSpan w:val="2"/>
            <w:textDirection w:val="btLr"/>
            <w:vAlign w:val="center"/>
          </w:tcPr>
          <w:p w:rsidR="00705EF8" w:rsidRDefault="00705EF8" w:rsidP="00A926D8">
            <w:pPr>
              <w:ind w:left="113" w:right="113"/>
              <w:jc w:val="center"/>
              <w:rPr>
                <w:rFonts w:ascii="Tahoma" w:hAnsi="Tahoma" w:cs="Tahoma"/>
                <w:b/>
              </w:rPr>
            </w:pPr>
            <w:r w:rsidRPr="00E43F39">
              <w:rPr>
                <w:rFonts w:ascii="Tahoma" w:hAnsi="Tahoma" w:cs="Tahoma"/>
                <w:b/>
              </w:rPr>
              <w:t>Languages</w:t>
            </w:r>
          </w:p>
          <w:p w:rsidR="00705EF8" w:rsidRPr="00E43F39" w:rsidRDefault="00705EF8" w:rsidP="00A926D8">
            <w:pPr>
              <w:ind w:left="113" w:right="113"/>
              <w:jc w:val="center"/>
              <w:rPr>
                <w:rFonts w:ascii="Tahoma" w:hAnsi="Tahoma" w:cs="Tahoma"/>
                <w:b/>
              </w:rPr>
            </w:pPr>
            <w:r>
              <w:rPr>
                <w:rFonts w:ascii="Tahoma" w:hAnsi="Tahoma" w:cs="Tahoma"/>
                <w:b/>
              </w:rPr>
              <w:t>French</w:t>
            </w:r>
            <w:r w:rsidRPr="00E43F39">
              <w:rPr>
                <w:rFonts w:ascii="Tahoma" w:hAnsi="Tahoma" w:cs="Tahoma"/>
                <w:b/>
              </w:rPr>
              <w:t xml:space="preserve"> </w:t>
            </w:r>
          </w:p>
        </w:tc>
        <w:tc>
          <w:tcPr>
            <w:tcW w:w="4815" w:type="dxa"/>
            <w:gridSpan w:val="4"/>
          </w:tcPr>
          <w:p w:rsidR="00705EF8" w:rsidRPr="00F35014" w:rsidRDefault="00705EF8" w:rsidP="00057CFC">
            <w:pPr>
              <w:rPr>
                <w:rFonts w:ascii="Tahoma" w:hAnsi="Tahoma" w:cs="Tahoma"/>
              </w:rPr>
            </w:pPr>
            <w:r w:rsidRPr="00F35014">
              <w:rPr>
                <w:rFonts w:ascii="Tahoma" w:hAnsi="Tahoma" w:cs="Tahoma"/>
              </w:rPr>
              <w:t>(with AR)</w:t>
            </w:r>
          </w:p>
          <w:p w:rsidR="00705EF8" w:rsidRPr="00F35014" w:rsidRDefault="00705EF8" w:rsidP="00705EF8">
            <w:pPr>
              <w:rPr>
                <w:rFonts w:ascii="Tahoma" w:hAnsi="Tahoma" w:cs="Tahoma"/>
              </w:rPr>
            </w:pPr>
            <w:r w:rsidRPr="00F35014">
              <w:rPr>
                <w:rFonts w:ascii="Tahoma" w:hAnsi="Tahoma" w:cs="Tahoma"/>
              </w:rPr>
              <w:t>Numbers to 20</w:t>
            </w:r>
          </w:p>
          <w:p w:rsidR="00705EF8" w:rsidRPr="00F35014" w:rsidRDefault="00705EF8" w:rsidP="00705EF8">
            <w:pPr>
              <w:rPr>
                <w:rFonts w:ascii="Tahoma" w:hAnsi="Tahoma" w:cs="Tahoma"/>
              </w:rPr>
            </w:pPr>
            <w:r w:rsidRPr="00F35014">
              <w:rPr>
                <w:rFonts w:ascii="Tahoma" w:hAnsi="Tahoma" w:cs="Tahoma"/>
              </w:rPr>
              <w:t>Colours</w:t>
            </w:r>
          </w:p>
          <w:p w:rsidR="00705EF8" w:rsidRPr="00F35014" w:rsidRDefault="00705EF8" w:rsidP="00705EF8">
            <w:pPr>
              <w:rPr>
                <w:rFonts w:ascii="Tahoma" w:hAnsi="Tahoma" w:cs="Tahoma"/>
              </w:rPr>
            </w:pPr>
            <w:r w:rsidRPr="00F35014">
              <w:rPr>
                <w:rFonts w:ascii="Tahoma" w:hAnsi="Tahoma" w:cs="Tahoma"/>
              </w:rPr>
              <w:t>Greetings</w:t>
            </w:r>
          </w:p>
        </w:tc>
        <w:tc>
          <w:tcPr>
            <w:tcW w:w="4818" w:type="dxa"/>
            <w:gridSpan w:val="5"/>
          </w:tcPr>
          <w:p w:rsidR="00705EF8" w:rsidRPr="00F35014" w:rsidRDefault="00705EF8" w:rsidP="00705EF8">
            <w:pPr>
              <w:rPr>
                <w:rFonts w:ascii="Tahoma" w:hAnsi="Tahoma" w:cs="Tahoma"/>
              </w:rPr>
            </w:pPr>
            <w:r w:rsidRPr="00F35014">
              <w:rPr>
                <w:rFonts w:ascii="Tahoma" w:hAnsi="Tahoma" w:cs="Tahoma"/>
              </w:rPr>
              <w:t>(With Mrs. Taylor – Language specialist)</w:t>
            </w:r>
          </w:p>
          <w:p w:rsidR="00705EF8" w:rsidRPr="00F35014" w:rsidRDefault="00705EF8" w:rsidP="00705EF8">
            <w:pPr>
              <w:rPr>
                <w:rFonts w:ascii="Tahoma" w:hAnsi="Tahoma" w:cs="Tahoma"/>
              </w:rPr>
            </w:pPr>
            <w:r w:rsidRPr="00F35014">
              <w:rPr>
                <w:rFonts w:ascii="Tahoma" w:hAnsi="Tahoma" w:cs="Tahoma"/>
              </w:rPr>
              <w:t>Greetings and name</w:t>
            </w:r>
          </w:p>
          <w:p w:rsidR="00705EF8" w:rsidRPr="00F35014" w:rsidRDefault="00705EF8" w:rsidP="00705EF8">
            <w:pPr>
              <w:rPr>
                <w:rFonts w:ascii="Tahoma" w:hAnsi="Tahoma" w:cs="Tahoma"/>
              </w:rPr>
            </w:pPr>
            <w:r w:rsidRPr="00F35014">
              <w:rPr>
                <w:rFonts w:ascii="Tahoma" w:hAnsi="Tahoma" w:cs="Tahoma"/>
              </w:rPr>
              <w:t>Health and colours</w:t>
            </w:r>
          </w:p>
          <w:p w:rsidR="00705EF8" w:rsidRPr="00F35014" w:rsidRDefault="00705EF8" w:rsidP="00705EF8">
            <w:pPr>
              <w:rPr>
                <w:rFonts w:ascii="Tahoma" w:hAnsi="Tahoma" w:cs="Tahoma"/>
              </w:rPr>
            </w:pPr>
            <w:r w:rsidRPr="00F35014">
              <w:rPr>
                <w:rFonts w:ascii="Tahoma" w:hAnsi="Tahoma" w:cs="Tahoma"/>
              </w:rPr>
              <w:t xml:space="preserve">Mini book (Ours </w:t>
            </w:r>
            <w:proofErr w:type="spellStart"/>
            <w:r w:rsidRPr="00F35014">
              <w:rPr>
                <w:rFonts w:ascii="Tahoma" w:hAnsi="Tahoma" w:cs="Tahoma"/>
              </w:rPr>
              <w:t>Brun</w:t>
            </w:r>
            <w:proofErr w:type="spellEnd"/>
            <w:r w:rsidRPr="00F35014">
              <w:rPr>
                <w:rFonts w:ascii="Tahoma" w:hAnsi="Tahoma" w:cs="Tahoma"/>
              </w:rPr>
              <w:t>)</w:t>
            </w:r>
          </w:p>
          <w:p w:rsidR="00705EF8" w:rsidRPr="00F35014" w:rsidRDefault="00705EF8" w:rsidP="00705EF8">
            <w:pPr>
              <w:rPr>
                <w:rFonts w:ascii="Tahoma" w:hAnsi="Tahoma" w:cs="Tahoma"/>
              </w:rPr>
            </w:pPr>
            <w:r w:rsidRPr="00F35014">
              <w:rPr>
                <w:rFonts w:ascii="Tahoma" w:hAnsi="Tahoma" w:cs="Tahoma"/>
              </w:rPr>
              <w:t>Numbers 11 to 20</w:t>
            </w:r>
          </w:p>
          <w:p w:rsidR="00705EF8" w:rsidRPr="00F35014" w:rsidRDefault="00705EF8" w:rsidP="00705EF8">
            <w:pPr>
              <w:pStyle w:val="ListParagraph"/>
              <w:ind w:left="0"/>
              <w:rPr>
                <w:rFonts w:ascii="Tahoma" w:hAnsi="Tahoma" w:cs="Tahoma"/>
              </w:rPr>
            </w:pPr>
          </w:p>
        </w:tc>
        <w:tc>
          <w:tcPr>
            <w:tcW w:w="4822" w:type="dxa"/>
            <w:gridSpan w:val="5"/>
          </w:tcPr>
          <w:p w:rsidR="00705EF8" w:rsidRPr="00F35014" w:rsidRDefault="00705EF8">
            <w:pPr>
              <w:rPr>
                <w:rFonts w:ascii="Tahoma" w:hAnsi="Tahoma" w:cs="Tahoma"/>
              </w:rPr>
            </w:pPr>
            <w:r w:rsidRPr="00F35014">
              <w:rPr>
                <w:rFonts w:ascii="Tahoma" w:hAnsi="Tahoma" w:cs="Tahoma"/>
              </w:rPr>
              <w:t>Label a self-portrait (Mon visage)</w:t>
            </w:r>
          </w:p>
          <w:p w:rsidR="00705EF8" w:rsidRPr="00F35014" w:rsidRDefault="00705EF8">
            <w:pPr>
              <w:rPr>
                <w:rFonts w:ascii="Tahoma" w:hAnsi="Tahoma" w:cs="Tahoma"/>
              </w:rPr>
            </w:pPr>
            <w:r w:rsidRPr="00F35014">
              <w:rPr>
                <w:rFonts w:ascii="Tahoma" w:hAnsi="Tahoma" w:cs="Tahoma"/>
              </w:rPr>
              <w:t>Adjective agreement (monster vert)</w:t>
            </w:r>
          </w:p>
          <w:p w:rsidR="00705EF8" w:rsidRPr="00F35014" w:rsidRDefault="00705EF8">
            <w:pPr>
              <w:rPr>
                <w:rFonts w:ascii="Tahoma" w:hAnsi="Tahoma" w:cs="Tahoma"/>
              </w:rPr>
            </w:pPr>
            <w:r w:rsidRPr="00F35014">
              <w:rPr>
                <w:rFonts w:ascii="Tahoma" w:hAnsi="Tahoma" w:cs="Tahoma"/>
              </w:rPr>
              <w:t>Vocabulary acquisition (monster vert)</w:t>
            </w:r>
          </w:p>
          <w:p w:rsidR="00705EF8" w:rsidRPr="00F35014" w:rsidRDefault="00705EF8">
            <w:pPr>
              <w:rPr>
                <w:rFonts w:ascii="Tahoma" w:hAnsi="Tahoma" w:cs="Tahoma"/>
              </w:rPr>
            </w:pPr>
            <w:r w:rsidRPr="00F35014">
              <w:rPr>
                <w:rFonts w:ascii="Tahoma" w:hAnsi="Tahoma" w:cs="Tahoma"/>
              </w:rPr>
              <w:t>Sentence formation(</w:t>
            </w:r>
            <w:proofErr w:type="spellStart"/>
            <w:r w:rsidRPr="00F35014">
              <w:rPr>
                <w:rFonts w:ascii="Tahoma" w:hAnsi="Tahoma" w:cs="Tahoma"/>
              </w:rPr>
              <w:t>monstre</w:t>
            </w:r>
            <w:proofErr w:type="spellEnd"/>
            <w:r w:rsidRPr="00F35014">
              <w:rPr>
                <w:rFonts w:ascii="Tahoma" w:hAnsi="Tahoma" w:cs="Tahoma"/>
              </w:rPr>
              <w:t xml:space="preserve"> vert)</w:t>
            </w:r>
          </w:p>
          <w:p w:rsidR="00705EF8" w:rsidRPr="00F35014" w:rsidRDefault="00705EF8">
            <w:pPr>
              <w:rPr>
                <w:rFonts w:ascii="Tahoma" w:hAnsi="Tahoma" w:cs="Tahoma"/>
              </w:rPr>
            </w:pPr>
            <w:r w:rsidRPr="00F35014">
              <w:rPr>
                <w:rFonts w:ascii="Tahoma" w:hAnsi="Tahoma" w:cs="Tahoma"/>
              </w:rPr>
              <w:t>Fact finding (La France)</w:t>
            </w:r>
          </w:p>
          <w:p w:rsidR="00705EF8" w:rsidRPr="00F35014" w:rsidRDefault="00705EF8">
            <w:pPr>
              <w:rPr>
                <w:rFonts w:ascii="Tahoma" w:hAnsi="Tahoma" w:cs="Tahoma"/>
              </w:rPr>
            </w:pPr>
            <w:r w:rsidRPr="00F35014">
              <w:rPr>
                <w:rFonts w:ascii="Tahoma" w:hAnsi="Tahoma" w:cs="Tahoma"/>
              </w:rPr>
              <w:t xml:space="preserve">Writing (Le </w:t>
            </w:r>
            <w:proofErr w:type="spellStart"/>
            <w:r w:rsidRPr="00F35014">
              <w:rPr>
                <w:rFonts w:ascii="Tahoma" w:hAnsi="Tahoma" w:cs="Tahoma"/>
              </w:rPr>
              <w:t>pont</w:t>
            </w:r>
            <w:proofErr w:type="spellEnd"/>
            <w:r w:rsidRPr="00F35014">
              <w:rPr>
                <w:rFonts w:ascii="Tahoma" w:hAnsi="Tahoma" w:cs="Tahoma"/>
              </w:rPr>
              <w:t xml:space="preserve"> </w:t>
            </w:r>
            <w:proofErr w:type="spellStart"/>
            <w:r w:rsidRPr="00F35014">
              <w:rPr>
                <w:rFonts w:ascii="Tahoma" w:hAnsi="Tahoma" w:cs="Tahoma"/>
              </w:rPr>
              <w:t>d’Avignon</w:t>
            </w:r>
            <w:proofErr w:type="spellEnd"/>
            <w:r w:rsidRPr="00F35014">
              <w:rPr>
                <w:rFonts w:ascii="Tahoma" w:hAnsi="Tahoma" w:cs="Tahoma"/>
              </w:rPr>
              <w:t>)</w:t>
            </w:r>
          </w:p>
          <w:p w:rsidR="00705EF8" w:rsidRPr="00F35014" w:rsidRDefault="00705EF8">
            <w:pPr>
              <w:rPr>
                <w:rFonts w:ascii="Tahoma" w:hAnsi="Tahoma" w:cs="Tahoma"/>
              </w:rPr>
            </w:pPr>
            <w:r w:rsidRPr="00F35014">
              <w:rPr>
                <w:rFonts w:ascii="Tahoma" w:hAnsi="Tahoma" w:cs="Tahoma"/>
              </w:rPr>
              <w:t>Prepositions (Sur sous, Les monuments)</w:t>
            </w:r>
          </w:p>
          <w:p w:rsidR="00705EF8" w:rsidRPr="00F35014" w:rsidRDefault="00705EF8" w:rsidP="00705EF8">
            <w:pPr>
              <w:pStyle w:val="ListParagraph"/>
              <w:ind w:left="0"/>
              <w:rPr>
                <w:rFonts w:ascii="Tahoma" w:hAnsi="Tahoma" w:cs="Tahoma"/>
              </w:rPr>
            </w:pPr>
          </w:p>
        </w:tc>
      </w:tr>
      <w:tr w:rsidR="008E2978" w:rsidTr="007D79D4">
        <w:trPr>
          <w:cantSplit/>
          <w:trHeight w:val="1134"/>
        </w:trPr>
        <w:tc>
          <w:tcPr>
            <w:tcW w:w="1051" w:type="dxa"/>
            <w:gridSpan w:val="2"/>
            <w:textDirection w:val="btLr"/>
            <w:vAlign w:val="center"/>
          </w:tcPr>
          <w:p w:rsidR="00E43F39" w:rsidRPr="00E43F39" w:rsidRDefault="00E43F39" w:rsidP="00E43F39">
            <w:pPr>
              <w:ind w:left="113" w:right="113"/>
              <w:jc w:val="center"/>
              <w:rPr>
                <w:rFonts w:ascii="Tahoma" w:hAnsi="Tahoma" w:cs="Tahoma"/>
                <w:b/>
              </w:rPr>
            </w:pPr>
            <w:r w:rsidRPr="00E43F39">
              <w:rPr>
                <w:rFonts w:ascii="Tahoma" w:hAnsi="Tahoma" w:cs="Tahoma"/>
                <w:b/>
              </w:rPr>
              <w:t>Music</w:t>
            </w:r>
          </w:p>
        </w:tc>
        <w:tc>
          <w:tcPr>
            <w:tcW w:w="4815" w:type="dxa"/>
            <w:gridSpan w:val="4"/>
          </w:tcPr>
          <w:p w:rsidR="00DA78E5" w:rsidRDefault="00AD2EC5" w:rsidP="00AD2EC5">
            <w:pPr>
              <w:pStyle w:val="ListParagraph"/>
              <w:ind w:left="114"/>
              <w:rPr>
                <w:rFonts w:ascii="Tahoma" w:hAnsi="Tahoma" w:cs="Tahoma"/>
              </w:rPr>
            </w:pPr>
            <w:r w:rsidRPr="00AD2EC5">
              <w:rPr>
                <w:rFonts w:ascii="Tahoma" w:hAnsi="Tahoma" w:cs="Tahoma"/>
              </w:rPr>
              <w:t>How does music bring us together?</w:t>
            </w:r>
          </w:p>
          <w:p w:rsidR="00AD2EC5" w:rsidRPr="00DA78E5" w:rsidRDefault="00AD2EC5" w:rsidP="00AD2EC5">
            <w:pPr>
              <w:pStyle w:val="ListParagraph"/>
              <w:ind w:left="114"/>
              <w:rPr>
                <w:rFonts w:ascii="Tahoma" w:hAnsi="Tahoma" w:cs="Tahoma"/>
              </w:rPr>
            </w:pPr>
            <w:r>
              <w:rPr>
                <w:rFonts w:ascii="Tahoma" w:hAnsi="Tahoma" w:cs="Tahoma"/>
              </w:rPr>
              <w:t>How does music connect us with the past</w:t>
            </w:r>
            <w:r w:rsidRPr="00AD2EC5">
              <w:rPr>
                <w:rFonts w:ascii="Tahoma" w:hAnsi="Tahoma" w:cs="Tahoma"/>
              </w:rPr>
              <w:t>?</w:t>
            </w:r>
          </w:p>
        </w:tc>
        <w:tc>
          <w:tcPr>
            <w:tcW w:w="4818" w:type="dxa"/>
            <w:gridSpan w:val="5"/>
          </w:tcPr>
          <w:p w:rsidR="00AD2EC5" w:rsidRPr="00AD2EC5" w:rsidRDefault="00AD2EC5" w:rsidP="00AD2EC5">
            <w:pPr>
              <w:rPr>
                <w:rFonts w:ascii="Tahoma" w:hAnsi="Tahoma" w:cs="Tahoma"/>
              </w:rPr>
            </w:pPr>
            <w:r>
              <w:rPr>
                <w:rFonts w:ascii="Tahoma" w:hAnsi="Tahoma" w:cs="Tahoma"/>
              </w:rPr>
              <w:t>How does music make the world a better place</w:t>
            </w:r>
            <w:r w:rsidRPr="00AD2EC5">
              <w:rPr>
                <w:rFonts w:ascii="Tahoma" w:hAnsi="Tahoma" w:cs="Tahoma"/>
              </w:rPr>
              <w:t>?</w:t>
            </w:r>
          </w:p>
          <w:p w:rsidR="00AD2EC5" w:rsidRPr="00057CFC" w:rsidRDefault="00AD2EC5" w:rsidP="00AD2EC5">
            <w:pPr>
              <w:rPr>
                <w:rFonts w:ascii="Tahoma" w:hAnsi="Tahoma" w:cs="Tahoma"/>
                <w:b/>
              </w:rPr>
            </w:pPr>
            <w:r>
              <w:rPr>
                <w:rFonts w:ascii="Tahoma" w:hAnsi="Tahoma" w:cs="Tahoma"/>
              </w:rPr>
              <w:t>How does music teach us about our community</w:t>
            </w:r>
            <w:r w:rsidRPr="00AD2EC5">
              <w:rPr>
                <w:rFonts w:ascii="Tahoma" w:hAnsi="Tahoma" w:cs="Tahoma"/>
              </w:rPr>
              <w:t>?</w:t>
            </w:r>
          </w:p>
        </w:tc>
        <w:tc>
          <w:tcPr>
            <w:tcW w:w="4822" w:type="dxa"/>
            <w:gridSpan w:val="5"/>
          </w:tcPr>
          <w:p w:rsidR="00AD2EC5" w:rsidRPr="00AD2EC5" w:rsidRDefault="00AD2EC5" w:rsidP="00AD2EC5">
            <w:pPr>
              <w:pStyle w:val="ListParagraph"/>
              <w:ind w:left="114"/>
              <w:rPr>
                <w:rFonts w:ascii="Tahoma" w:hAnsi="Tahoma" w:cs="Tahoma"/>
              </w:rPr>
            </w:pPr>
            <w:r>
              <w:rPr>
                <w:rFonts w:ascii="Tahoma" w:hAnsi="Tahoma" w:cs="Tahoma"/>
              </w:rPr>
              <w:t>How does music shape our way of life</w:t>
            </w:r>
            <w:r w:rsidRPr="00AD2EC5">
              <w:rPr>
                <w:rFonts w:ascii="Tahoma" w:hAnsi="Tahoma" w:cs="Tahoma"/>
              </w:rPr>
              <w:t>?</w:t>
            </w:r>
          </w:p>
          <w:p w:rsidR="00DA78E5" w:rsidRPr="00DA78E5" w:rsidRDefault="00AD2EC5" w:rsidP="00AD2EC5">
            <w:pPr>
              <w:pStyle w:val="ListParagraph"/>
              <w:ind w:left="114"/>
              <w:rPr>
                <w:rFonts w:ascii="Tahoma" w:hAnsi="Tahoma" w:cs="Tahoma"/>
              </w:rPr>
            </w:pPr>
            <w:r>
              <w:rPr>
                <w:rFonts w:ascii="Tahoma" w:hAnsi="Tahoma" w:cs="Tahoma"/>
              </w:rPr>
              <w:t>How does music connect us with the environment</w:t>
            </w:r>
            <w:r w:rsidRPr="00AD2EC5">
              <w:rPr>
                <w:rFonts w:ascii="Tahoma" w:hAnsi="Tahoma" w:cs="Tahoma"/>
              </w:rPr>
              <w:t>?</w:t>
            </w:r>
          </w:p>
        </w:tc>
      </w:tr>
      <w:tr w:rsidR="00E43F39" w:rsidTr="007D79D4">
        <w:trPr>
          <w:cantSplit/>
          <w:trHeight w:val="3393"/>
        </w:trPr>
        <w:tc>
          <w:tcPr>
            <w:tcW w:w="1051" w:type="dxa"/>
            <w:gridSpan w:val="2"/>
            <w:textDirection w:val="btLr"/>
            <w:vAlign w:val="center"/>
          </w:tcPr>
          <w:p w:rsidR="00E43F39" w:rsidRPr="00E43F39" w:rsidRDefault="00E43F39" w:rsidP="00E43F39">
            <w:pPr>
              <w:ind w:left="113" w:right="113"/>
              <w:jc w:val="center"/>
              <w:rPr>
                <w:rFonts w:ascii="Tahoma" w:hAnsi="Tahoma" w:cs="Tahoma"/>
                <w:b/>
              </w:rPr>
            </w:pPr>
            <w:r w:rsidRPr="00E43F39">
              <w:rPr>
                <w:rFonts w:ascii="Tahoma" w:hAnsi="Tahoma" w:cs="Tahoma"/>
                <w:b/>
              </w:rPr>
              <w:lastRenderedPageBreak/>
              <w:t>Physical Education</w:t>
            </w:r>
          </w:p>
        </w:tc>
        <w:tc>
          <w:tcPr>
            <w:tcW w:w="4815" w:type="dxa"/>
            <w:gridSpan w:val="4"/>
          </w:tcPr>
          <w:p w:rsidR="00E43F39" w:rsidRDefault="00057CFC" w:rsidP="00057CFC">
            <w:pPr>
              <w:autoSpaceDE w:val="0"/>
              <w:autoSpaceDN w:val="0"/>
              <w:adjustRightInd w:val="0"/>
              <w:rPr>
                <w:rFonts w:ascii="Tahoma" w:hAnsi="Tahoma" w:cs="Tahoma"/>
                <w:b/>
              </w:rPr>
            </w:pPr>
            <w:r w:rsidRPr="00057CFC">
              <w:rPr>
                <w:rFonts w:ascii="Tahoma" w:hAnsi="Tahoma" w:cs="Tahoma"/>
                <w:b/>
              </w:rPr>
              <w:t>Football, Multi-skills, Dance</w:t>
            </w:r>
          </w:p>
          <w:p w:rsidR="00E66F87" w:rsidRPr="00E66F87" w:rsidRDefault="00E66F87" w:rsidP="00E66F87">
            <w:pPr>
              <w:pStyle w:val="ListParagraph"/>
              <w:numPr>
                <w:ilvl w:val="0"/>
                <w:numId w:val="33"/>
              </w:numPr>
              <w:autoSpaceDE w:val="0"/>
              <w:autoSpaceDN w:val="0"/>
              <w:adjustRightInd w:val="0"/>
              <w:ind w:left="114" w:hanging="114"/>
              <w:rPr>
                <w:rFonts w:ascii="Tahoma" w:hAnsi="Tahoma" w:cs="Tahoma"/>
              </w:rPr>
            </w:pPr>
            <w:r w:rsidRPr="00E66F87">
              <w:rPr>
                <w:rFonts w:ascii="Tahoma" w:hAnsi="Tahoma" w:cs="Tahoma"/>
              </w:rPr>
              <w:t>use running, jumping, throwing and catching in isolation and in combination</w:t>
            </w:r>
          </w:p>
          <w:p w:rsidR="00E66F87" w:rsidRPr="00E66F87" w:rsidRDefault="00E66F87" w:rsidP="00E66F87">
            <w:pPr>
              <w:pStyle w:val="ListParagraph"/>
              <w:numPr>
                <w:ilvl w:val="0"/>
                <w:numId w:val="33"/>
              </w:numPr>
              <w:autoSpaceDE w:val="0"/>
              <w:autoSpaceDN w:val="0"/>
              <w:adjustRightInd w:val="0"/>
              <w:ind w:left="114" w:hanging="114"/>
              <w:rPr>
                <w:rFonts w:ascii="Tahoma" w:hAnsi="Tahoma" w:cs="Tahoma"/>
              </w:rPr>
            </w:pPr>
            <w:r w:rsidRPr="00E66F87">
              <w:rPr>
                <w:rFonts w:ascii="Tahoma" w:hAnsi="Tahoma" w:cs="Tahoma"/>
              </w:rPr>
              <w:t>play competitive games, and apply basic principles suitable for attacking and defending</w:t>
            </w:r>
          </w:p>
          <w:p w:rsidR="00E66F87" w:rsidRPr="00E66F87" w:rsidRDefault="00E66F87" w:rsidP="00E66F87">
            <w:pPr>
              <w:pStyle w:val="ListParagraph"/>
              <w:numPr>
                <w:ilvl w:val="0"/>
                <w:numId w:val="33"/>
              </w:numPr>
              <w:autoSpaceDE w:val="0"/>
              <w:autoSpaceDN w:val="0"/>
              <w:adjustRightInd w:val="0"/>
              <w:ind w:left="114" w:hanging="114"/>
              <w:rPr>
                <w:rFonts w:ascii="Tahoma" w:hAnsi="Tahoma" w:cs="Tahoma"/>
              </w:rPr>
            </w:pPr>
            <w:r w:rsidRPr="00E66F87">
              <w:rPr>
                <w:rFonts w:ascii="Tahoma" w:hAnsi="Tahoma" w:cs="Tahoma"/>
              </w:rPr>
              <w:t xml:space="preserve">develop flexibility, strength, technique, control and balance </w:t>
            </w:r>
          </w:p>
          <w:p w:rsidR="00E66F87" w:rsidRPr="00E66F87" w:rsidRDefault="00E66F87" w:rsidP="00E66F87">
            <w:pPr>
              <w:pStyle w:val="ListParagraph"/>
              <w:numPr>
                <w:ilvl w:val="0"/>
                <w:numId w:val="33"/>
              </w:numPr>
              <w:autoSpaceDE w:val="0"/>
              <w:autoSpaceDN w:val="0"/>
              <w:adjustRightInd w:val="0"/>
              <w:ind w:left="114" w:hanging="114"/>
              <w:rPr>
                <w:rFonts w:ascii="Tahoma" w:hAnsi="Tahoma" w:cs="Tahoma"/>
              </w:rPr>
            </w:pPr>
            <w:r w:rsidRPr="00E66F87">
              <w:rPr>
                <w:rFonts w:ascii="Tahoma" w:hAnsi="Tahoma" w:cs="Tahoma"/>
              </w:rPr>
              <w:t>perform dances using a range of movement patterns</w:t>
            </w:r>
          </w:p>
          <w:p w:rsidR="00DA78E5" w:rsidRPr="00E66F87" w:rsidRDefault="00E66F87" w:rsidP="00E66F87">
            <w:pPr>
              <w:pStyle w:val="ListParagraph"/>
              <w:numPr>
                <w:ilvl w:val="0"/>
                <w:numId w:val="33"/>
              </w:numPr>
              <w:autoSpaceDE w:val="0"/>
              <w:autoSpaceDN w:val="0"/>
              <w:adjustRightInd w:val="0"/>
              <w:ind w:left="114" w:hanging="114"/>
              <w:rPr>
                <w:rFonts w:ascii="Tahoma" w:hAnsi="Tahoma" w:cs="Tahoma"/>
              </w:rPr>
            </w:pPr>
            <w:proofErr w:type="gramStart"/>
            <w:r w:rsidRPr="00E66F87">
              <w:rPr>
                <w:rFonts w:ascii="Tahoma" w:hAnsi="Tahoma" w:cs="Tahoma"/>
              </w:rPr>
              <w:t>compare</w:t>
            </w:r>
            <w:proofErr w:type="gramEnd"/>
            <w:r w:rsidRPr="00E66F87">
              <w:rPr>
                <w:rFonts w:ascii="Tahoma" w:hAnsi="Tahoma" w:cs="Tahoma"/>
              </w:rPr>
              <w:t xml:space="preserve"> their performances with previous ones and demonstrate improvement to achieve their personal best.</w:t>
            </w:r>
          </w:p>
        </w:tc>
        <w:tc>
          <w:tcPr>
            <w:tcW w:w="4818" w:type="dxa"/>
            <w:gridSpan w:val="5"/>
          </w:tcPr>
          <w:p w:rsidR="00082DCC" w:rsidRDefault="00057CFC" w:rsidP="00057CFC">
            <w:pPr>
              <w:autoSpaceDE w:val="0"/>
              <w:autoSpaceDN w:val="0"/>
              <w:adjustRightInd w:val="0"/>
              <w:rPr>
                <w:rFonts w:ascii="Tahoma" w:hAnsi="Tahoma" w:cs="Tahoma"/>
                <w:b/>
              </w:rPr>
            </w:pPr>
            <w:r w:rsidRPr="00057CFC">
              <w:rPr>
                <w:rFonts w:ascii="Tahoma" w:hAnsi="Tahoma" w:cs="Tahoma"/>
                <w:b/>
              </w:rPr>
              <w:t>Gymnastics, Rugby, OAA</w:t>
            </w:r>
          </w:p>
          <w:p w:rsidR="00E66F87" w:rsidRPr="00E66F87" w:rsidRDefault="00E66F87" w:rsidP="00E66F87">
            <w:pPr>
              <w:pStyle w:val="ListParagraph"/>
              <w:numPr>
                <w:ilvl w:val="0"/>
                <w:numId w:val="33"/>
              </w:numPr>
              <w:autoSpaceDE w:val="0"/>
              <w:autoSpaceDN w:val="0"/>
              <w:adjustRightInd w:val="0"/>
              <w:ind w:left="114" w:hanging="114"/>
              <w:rPr>
                <w:rFonts w:ascii="Tahoma" w:hAnsi="Tahoma" w:cs="Tahoma"/>
              </w:rPr>
            </w:pPr>
            <w:r w:rsidRPr="00E66F87">
              <w:rPr>
                <w:rFonts w:ascii="Tahoma" w:hAnsi="Tahoma" w:cs="Tahoma"/>
              </w:rPr>
              <w:t>use running, jumping, throwing and catching in isolation and in combination</w:t>
            </w:r>
          </w:p>
          <w:p w:rsidR="00E66F87" w:rsidRPr="00E66F87" w:rsidRDefault="00E66F87" w:rsidP="00E66F87">
            <w:pPr>
              <w:pStyle w:val="ListParagraph"/>
              <w:numPr>
                <w:ilvl w:val="0"/>
                <w:numId w:val="33"/>
              </w:numPr>
              <w:autoSpaceDE w:val="0"/>
              <w:autoSpaceDN w:val="0"/>
              <w:adjustRightInd w:val="0"/>
              <w:ind w:left="114" w:hanging="114"/>
              <w:rPr>
                <w:rFonts w:ascii="Tahoma" w:hAnsi="Tahoma" w:cs="Tahoma"/>
              </w:rPr>
            </w:pPr>
            <w:r w:rsidRPr="00E66F87">
              <w:rPr>
                <w:rFonts w:ascii="Tahoma" w:hAnsi="Tahoma" w:cs="Tahoma"/>
              </w:rPr>
              <w:t>play competitive games, , and apply basic principles suitable for attacking and defending</w:t>
            </w:r>
          </w:p>
          <w:p w:rsidR="00E66F87" w:rsidRPr="00E66F87" w:rsidRDefault="00E66F87" w:rsidP="00E66F87">
            <w:pPr>
              <w:pStyle w:val="ListParagraph"/>
              <w:numPr>
                <w:ilvl w:val="0"/>
                <w:numId w:val="33"/>
              </w:numPr>
              <w:autoSpaceDE w:val="0"/>
              <w:autoSpaceDN w:val="0"/>
              <w:adjustRightInd w:val="0"/>
              <w:ind w:left="114" w:hanging="114"/>
              <w:rPr>
                <w:rFonts w:ascii="Tahoma" w:hAnsi="Tahoma" w:cs="Tahoma"/>
              </w:rPr>
            </w:pPr>
            <w:r w:rsidRPr="00E66F87">
              <w:rPr>
                <w:rFonts w:ascii="Tahoma" w:hAnsi="Tahoma" w:cs="Tahoma"/>
              </w:rPr>
              <w:t xml:space="preserve">develop flexibility, strength, technique, control and balance </w:t>
            </w:r>
          </w:p>
          <w:p w:rsidR="00E66F87" w:rsidRDefault="00E66F87" w:rsidP="00E66F87">
            <w:pPr>
              <w:pStyle w:val="ListParagraph"/>
              <w:numPr>
                <w:ilvl w:val="0"/>
                <w:numId w:val="33"/>
              </w:numPr>
              <w:autoSpaceDE w:val="0"/>
              <w:autoSpaceDN w:val="0"/>
              <w:adjustRightInd w:val="0"/>
              <w:ind w:left="114" w:hanging="114"/>
              <w:rPr>
                <w:rFonts w:ascii="Tahoma" w:hAnsi="Tahoma" w:cs="Tahoma"/>
              </w:rPr>
            </w:pPr>
            <w:r w:rsidRPr="00E66F87">
              <w:rPr>
                <w:rFonts w:ascii="Tahoma" w:hAnsi="Tahoma" w:cs="Tahoma"/>
              </w:rPr>
              <w:t xml:space="preserve">take part in outdoor and adventurous activity challenges both individually and within a team </w:t>
            </w:r>
          </w:p>
          <w:p w:rsidR="00E66F87" w:rsidRPr="00E66F87" w:rsidRDefault="00E66F87" w:rsidP="00E66F87">
            <w:pPr>
              <w:pStyle w:val="ListParagraph"/>
              <w:numPr>
                <w:ilvl w:val="0"/>
                <w:numId w:val="33"/>
              </w:numPr>
              <w:autoSpaceDE w:val="0"/>
              <w:autoSpaceDN w:val="0"/>
              <w:adjustRightInd w:val="0"/>
              <w:ind w:left="114" w:hanging="114"/>
              <w:rPr>
                <w:rFonts w:ascii="Tahoma" w:hAnsi="Tahoma" w:cs="Tahoma"/>
              </w:rPr>
            </w:pPr>
            <w:proofErr w:type="gramStart"/>
            <w:r w:rsidRPr="00E66F87">
              <w:rPr>
                <w:rFonts w:ascii="Tahoma" w:hAnsi="Tahoma" w:cs="Tahoma"/>
              </w:rPr>
              <w:t>compare</w:t>
            </w:r>
            <w:proofErr w:type="gramEnd"/>
            <w:r w:rsidRPr="00E66F87">
              <w:rPr>
                <w:rFonts w:ascii="Tahoma" w:hAnsi="Tahoma" w:cs="Tahoma"/>
              </w:rPr>
              <w:t xml:space="preserve"> their performances with previous ones and demonstrate improvement to achieve their personal best.</w:t>
            </w:r>
          </w:p>
        </w:tc>
        <w:tc>
          <w:tcPr>
            <w:tcW w:w="4822" w:type="dxa"/>
            <w:gridSpan w:val="5"/>
          </w:tcPr>
          <w:p w:rsidR="00082DCC" w:rsidRDefault="00057CFC" w:rsidP="00057CFC">
            <w:pPr>
              <w:autoSpaceDE w:val="0"/>
              <w:autoSpaceDN w:val="0"/>
              <w:adjustRightInd w:val="0"/>
              <w:rPr>
                <w:rFonts w:ascii="Tahoma" w:hAnsi="Tahoma" w:cs="Tahoma"/>
                <w:b/>
              </w:rPr>
            </w:pPr>
            <w:r w:rsidRPr="00057CFC">
              <w:rPr>
                <w:rFonts w:ascii="Tahoma" w:hAnsi="Tahoma" w:cs="Tahoma"/>
                <w:b/>
              </w:rPr>
              <w:t>Tennis, Golf, Athletics</w:t>
            </w:r>
          </w:p>
          <w:p w:rsidR="00E66F87" w:rsidRPr="00E66F87" w:rsidRDefault="00E66F87" w:rsidP="00E66F87">
            <w:pPr>
              <w:pStyle w:val="ListParagraph"/>
              <w:numPr>
                <w:ilvl w:val="0"/>
                <w:numId w:val="33"/>
              </w:numPr>
              <w:autoSpaceDE w:val="0"/>
              <w:autoSpaceDN w:val="0"/>
              <w:adjustRightInd w:val="0"/>
              <w:ind w:left="114" w:hanging="114"/>
              <w:rPr>
                <w:rFonts w:ascii="Tahoma" w:hAnsi="Tahoma" w:cs="Tahoma"/>
              </w:rPr>
            </w:pPr>
            <w:r w:rsidRPr="00E66F87">
              <w:rPr>
                <w:rFonts w:ascii="Tahoma" w:hAnsi="Tahoma" w:cs="Tahoma"/>
              </w:rPr>
              <w:t>use running, jumping, throwing and catching in isolation and in combination</w:t>
            </w:r>
          </w:p>
          <w:p w:rsidR="00E66F87" w:rsidRPr="00E66F87" w:rsidRDefault="00E66F87" w:rsidP="00E66F87">
            <w:pPr>
              <w:pStyle w:val="ListParagraph"/>
              <w:numPr>
                <w:ilvl w:val="0"/>
                <w:numId w:val="33"/>
              </w:numPr>
              <w:autoSpaceDE w:val="0"/>
              <w:autoSpaceDN w:val="0"/>
              <w:adjustRightInd w:val="0"/>
              <w:ind w:left="114" w:hanging="114"/>
              <w:rPr>
                <w:rFonts w:ascii="Tahoma" w:hAnsi="Tahoma" w:cs="Tahoma"/>
              </w:rPr>
            </w:pPr>
            <w:r w:rsidRPr="00E66F87">
              <w:rPr>
                <w:rFonts w:ascii="Tahoma" w:hAnsi="Tahoma" w:cs="Tahoma"/>
              </w:rPr>
              <w:t>play competitive games, and apply basic principles suitable for attacking and defending</w:t>
            </w:r>
          </w:p>
          <w:p w:rsidR="00E66F87" w:rsidRPr="00E66F87" w:rsidRDefault="00E66F87" w:rsidP="00E66F87">
            <w:pPr>
              <w:pStyle w:val="ListParagraph"/>
              <w:numPr>
                <w:ilvl w:val="0"/>
                <w:numId w:val="33"/>
              </w:numPr>
              <w:autoSpaceDE w:val="0"/>
              <w:autoSpaceDN w:val="0"/>
              <w:adjustRightInd w:val="0"/>
              <w:ind w:left="114" w:hanging="114"/>
              <w:rPr>
                <w:rFonts w:ascii="Tahoma" w:hAnsi="Tahoma" w:cs="Tahoma"/>
              </w:rPr>
            </w:pPr>
            <w:r w:rsidRPr="00E66F87">
              <w:rPr>
                <w:rFonts w:ascii="Tahoma" w:hAnsi="Tahoma" w:cs="Tahoma"/>
              </w:rPr>
              <w:t xml:space="preserve">develop flexibility, strength, technique, control and balance </w:t>
            </w:r>
          </w:p>
          <w:p w:rsidR="00E66F87" w:rsidRPr="00E66F87" w:rsidRDefault="00E66F87" w:rsidP="00E66F87">
            <w:pPr>
              <w:pStyle w:val="ListParagraph"/>
              <w:numPr>
                <w:ilvl w:val="0"/>
                <w:numId w:val="33"/>
              </w:numPr>
              <w:autoSpaceDE w:val="0"/>
              <w:autoSpaceDN w:val="0"/>
              <w:adjustRightInd w:val="0"/>
              <w:ind w:left="114" w:hanging="114"/>
              <w:rPr>
                <w:rFonts w:ascii="Tahoma" w:hAnsi="Tahoma" w:cs="Tahoma"/>
              </w:rPr>
            </w:pPr>
            <w:proofErr w:type="gramStart"/>
            <w:r w:rsidRPr="00E66F87">
              <w:rPr>
                <w:rFonts w:ascii="Tahoma" w:hAnsi="Tahoma" w:cs="Tahoma"/>
              </w:rPr>
              <w:t>compare</w:t>
            </w:r>
            <w:proofErr w:type="gramEnd"/>
            <w:r w:rsidRPr="00E66F87">
              <w:rPr>
                <w:rFonts w:ascii="Tahoma" w:hAnsi="Tahoma" w:cs="Tahoma"/>
              </w:rPr>
              <w:t xml:space="preserve"> their performances with previous ones and demonstrate improvement to achieve their personal best.</w:t>
            </w:r>
          </w:p>
        </w:tc>
      </w:tr>
      <w:tr w:rsidR="00EB3865" w:rsidTr="007D79D4">
        <w:trPr>
          <w:cantSplit/>
          <w:trHeight w:val="1134"/>
        </w:trPr>
        <w:tc>
          <w:tcPr>
            <w:tcW w:w="1051" w:type="dxa"/>
            <w:gridSpan w:val="2"/>
            <w:textDirection w:val="btLr"/>
            <w:vAlign w:val="center"/>
          </w:tcPr>
          <w:p w:rsidR="00EB3865" w:rsidRPr="00E43F39" w:rsidRDefault="00EB3865" w:rsidP="00E43F39">
            <w:pPr>
              <w:ind w:left="113" w:right="113"/>
              <w:jc w:val="center"/>
              <w:rPr>
                <w:rFonts w:ascii="Tahoma" w:hAnsi="Tahoma" w:cs="Tahoma"/>
                <w:b/>
              </w:rPr>
            </w:pPr>
            <w:r w:rsidRPr="00E43F39">
              <w:rPr>
                <w:rFonts w:ascii="Tahoma" w:hAnsi="Tahoma" w:cs="Tahoma"/>
                <w:b/>
              </w:rPr>
              <w:t>Religious Education</w:t>
            </w:r>
          </w:p>
        </w:tc>
        <w:tc>
          <w:tcPr>
            <w:tcW w:w="4815" w:type="dxa"/>
            <w:gridSpan w:val="4"/>
          </w:tcPr>
          <w:p w:rsidR="00057CFC" w:rsidRPr="00057CFC" w:rsidRDefault="00057CFC" w:rsidP="00057CFC">
            <w:pPr>
              <w:rPr>
                <w:rFonts w:ascii="Tahoma" w:hAnsi="Tahoma" w:cs="Tahoma"/>
                <w:i/>
              </w:rPr>
            </w:pPr>
            <w:r w:rsidRPr="00057CFC">
              <w:rPr>
                <w:rFonts w:ascii="Tahoma" w:hAnsi="Tahoma" w:cs="Tahoma"/>
                <w:b/>
              </w:rPr>
              <w:t xml:space="preserve">How special is the relationship Jews have with God? – </w:t>
            </w:r>
            <w:r w:rsidRPr="00057CFC">
              <w:rPr>
                <w:rFonts w:ascii="Tahoma" w:hAnsi="Tahoma" w:cs="Tahoma"/>
                <w:i/>
              </w:rPr>
              <w:t>Do sacred texts have to be ‘true’ to help people understand their religion? Does participating in worship help people feel closer to God or their faith community?</w:t>
            </w:r>
          </w:p>
          <w:p w:rsidR="00057CFC" w:rsidRPr="00057CFC" w:rsidRDefault="00057CFC" w:rsidP="00057CFC">
            <w:pPr>
              <w:pStyle w:val="ListParagraph"/>
              <w:numPr>
                <w:ilvl w:val="0"/>
                <w:numId w:val="22"/>
              </w:numPr>
              <w:rPr>
                <w:rFonts w:ascii="Tahoma" w:hAnsi="Tahoma" w:cs="Tahoma"/>
                <w:b/>
              </w:rPr>
            </w:pPr>
            <w:r w:rsidRPr="00057CFC">
              <w:rPr>
                <w:rFonts w:ascii="Tahoma" w:hAnsi="Tahoma" w:cs="Tahoma"/>
              </w:rPr>
              <w:t>We are learning to understand the special relationship between Jews and God and the promises they make to each other.</w:t>
            </w:r>
          </w:p>
          <w:p w:rsidR="00057CFC" w:rsidRPr="00057CFC" w:rsidRDefault="00057CFC" w:rsidP="00057CFC">
            <w:pPr>
              <w:rPr>
                <w:rFonts w:ascii="Tahoma" w:hAnsi="Tahoma" w:cs="Tahoma"/>
                <w:i/>
              </w:rPr>
            </w:pPr>
            <w:r w:rsidRPr="00057CFC">
              <w:rPr>
                <w:rFonts w:ascii="Tahoma" w:hAnsi="Tahoma" w:cs="Tahoma"/>
                <w:b/>
              </w:rPr>
              <w:t xml:space="preserve">What is the most significant part of the Christmas story for Christians today? - </w:t>
            </w:r>
            <w:r w:rsidRPr="00057CFC">
              <w:rPr>
                <w:rFonts w:ascii="Tahoma" w:hAnsi="Tahoma" w:cs="Tahoma"/>
                <w:i/>
              </w:rPr>
              <w:t>Do sacred texts have to be ‘true’ to help people understand their religion? Can the arts help to communicate religious beliefs?</w:t>
            </w:r>
          </w:p>
          <w:p w:rsidR="00EB3865" w:rsidRPr="00057CFC" w:rsidRDefault="00057CFC" w:rsidP="00057CFC">
            <w:pPr>
              <w:rPr>
                <w:rFonts w:ascii="Tahoma" w:hAnsi="Tahoma" w:cs="Tahoma"/>
              </w:rPr>
            </w:pPr>
            <w:r w:rsidRPr="00057CFC">
              <w:rPr>
                <w:rFonts w:ascii="Tahoma" w:hAnsi="Tahoma" w:cs="Tahoma"/>
              </w:rPr>
              <w:t>We are learning to understand the symbolism in the Christmas story and think about what the different parts mean to Christians today.</w:t>
            </w:r>
          </w:p>
        </w:tc>
        <w:tc>
          <w:tcPr>
            <w:tcW w:w="4818" w:type="dxa"/>
            <w:gridSpan w:val="5"/>
          </w:tcPr>
          <w:p w:rsidR="00057CFC" w:rsidRPr="00057CFC" w:rsidRDefault="00057CFC" w:rsidP="00057CFC">
            <w:pPr>
              <w:rPr>
                <w:rFonts w:ascii="Tahoma" w:hAnsi="Tahoma" w:cs="Tahoma"/>
              </w:rPr>
            </w:pPr>
            <w:r w:rsidRPr="00057CFC">
              <w:rPr>
                <w:rFonts w:ascii="Tahoma" w:hAnsi="Tahoma" w:cs="Tahoma"/>
                <w:b/>
              </w:rPr>
              <w:t xml:space="preserve">How important is it for Jewish people to do what God asks them to do? – </w:t>
            </w:r>
            <w:r w:rsidRPr="00057CFC">
              <w:rPr>
                <w:rFonts w:ascii="Tahoma" w:hAnsi="Tahoma" w:cs="Tahoma"/>
                <w:i/>
              </w:rPr>
              <w:t>Do religious people live better lives? Is religion the most important influence and inspiration in everyone’s lives?</w:t>
            </w:r>
          </w:p>
          <w:p w:rsidR="00057CFC" w:rsidRPr="00057CFC" w:rsidRDefault="00057CFC" w:rsidP="00057CFC">
            <w:pPr>
              <w:pStyle w:val="ListParagraph"/>
              <w:numPr>
                <w:ilvl w:val="0"/>
                <w:numId w:val="22"/>
              </w:numPr>
              <w:rPr>
                <w:rFonts w:ascii="Tahoma" w:hAnsi="Tahoma" w:cs="Tahoma"/>
              </w:rPr>
            </w:pPr>
            <w:r w:rsidRPr="00057CFC">
              <w:rPr>
                <w:rFonts w:ascii="Tahoma" w:hAnsi="Tahoma" w:cs="Tahoma"/>
              </w:rPr>
              <w:t>We are learning to understand how celebrating Passover and keeping Kashrut (food laws) help Jews show God they value their special relationship with Him.</w:t>
            </w:r>
          </w:p>
          <w:p w:rsidR="00057CFC" w:rsidRPr="00057CFC" w:rsidRDefault="00057CFC" w:rsidP="00057CFC">
            <w:pPr>
              <w:rPr>
                <w:rFonts w:ascii="Tahoma" w:hAnsi="Tahoma" w:cs="Tahoma"/>
              </w:rPr>
            </w:pPr>
            <w:r w:rsidRPr="00057CFC">
              <w:rPr>
                <w:rFonts w:ascii="Tahoma" w:hAnsi="Tahoma" w:cs="Tahoma"/>
                <w:b/>
              </w:rPr>
              <w:t xml:space="preserve">Is forgiveness always possible? – </w:t>
            </w:r>
            <w:r w:rsidRPr="00057CFC">
              <w:rPr>
                <w:rFonts w:ascii="Tahoma" w:hAnsi="Tahoma" w:cs="Tahoma"/>
                <w:i/>
              </w:rPr>
              <w:t>Do religious people live better lives? Do all religious beliefs influence people to behave well towards others?</w:t>
            </w:r>
          </w:p>
          <w:p w:rsidR="00EB3865" w:rsidRPr="00057CFC" w:rsidRDefault="00057CFC" w:rsidP="00057CFC">
            <w:pPr>
              <w:rPr>
                <w:rFonts w:ascii="Tahoma" w:hAnsi="Tahoma" w:cs="Tahoma"/>
              </w:rPr>
            </w:pPr>
            <w:r w:rsidRPr="00057CFC">
              <w:rPr>
                <w:rFonts w:ascii="Tahoma" w:hAnsi="Tahoma" w:cs="Tahoma"/>
              </w:rPr>
              <w:t xml:space="preserve">We are learning to understand how Jesus’ life, death and resurrection </w:t>
            </w:r>
            <w:proofErr w:type="gramStart"/>
            <w:r w:rsidRPr="00057CFC">
              <w:rPr>
                <w:rFonts w:ascii="Tahoma" w:hAnsi="Tahoma" w:cs="Tahoma"/>
              </w:rPr>
              <w:t>teaches</w:t>
            </w:r>
            <w:proofErr w:type="gramEnd"/>
            <w:r w:rsidRPr="00057CFC">
              <w:rPr>
                <w:rFonts w:ascii="Tahoma" w:hAnsi="Tahoma" w:cs="Tahoma"/>
              </w:rPr>
              <w:t xml:space="preserve"> Christians about forgiveness.</w:t>
            </w:r>
          </w:p>
        </w:tc>
        <w:tc>
          <w:tcPr>
            <w:tcW w:w="4822" w:type="dxa"/>
            <w:gridSpan w:val="5"/>
          </w:tcPr>
          <w:p w:rsidR="00057CFC" w:rsidRPr="00057CFC" w:rsidRDefault="00057CFC" w:rsidP="00057CFC">
            <w:pPr>
              <w:rPr>
                <w:rFonts w:ascii="Tahoma" w:hAnsi="Tahoma" w:cs="Tahoma"/>
                <w:i/>
              </w:rPr>
            </w:pPr>
            <w:r w:rsidRPr="00057CFC">
              <w:rPr>
                <w:rFonts w:ascii="Tahoma" w:hAnsi="Tahoma" w:cs="Tahoma"/>
                <w:b/>
              </w:rPr>
              <w:t xml:space="preserve">What is the best way for a Jew to show commitment to God? – </w:t>
            </w:r>
            <w:r w:rsidRPr="00057CFC">
              <w:rPr>
                <w:rFonts w:ascii="Tahoma" w:hAnsi="Tahoma" w:cs="Tahoma"/>
              </w:rPr>
              <w:t xml:space="preserve">Do religious people live better lives? </w:t>
            </w:r>
            <w:r w:rsidRPr="00057CFC">
              <w:rPr>
                <w:rFonts w:ascii="Tahoma" w:hAnsi="Tahoma" w:cs="Tahoma"/>
                <w:i/>
              </w:rPr>
              <w:t>Is religion the most important influence and inspiration in everyone’s lives? Does participating in worship help people feel closer to God or their faith community?</w:t>
            </w:r>
          </w:p>
          <w:p w:rsidR="00057CFC" w:rsidRPr="00057CFC" w:rsidRDefault="00057CFC" w:rsidP="00057CFC">
            <w:pPr>
              <w:pStyle w:val="ListParagraph"/>
              <w:numPr>
                <w:ilvl w:val="0"/>
                <w:numId w:val="22"/>
              </w:numPr>
              <w:rPr>
                <w:rFonts w:ascii="Tahoma" w:hAnsi="Tahoma" w:cs="Tahoma"/>
              </w:rPr>
            </w:pPr>
            <w:r w:rsidRPr="00057CFC">
              <w:rPr>
                <w:rFonts w:ascii="Tahoma" w:hAnsi="Tahoma" w:cs="Tahoma"/>
              </w:rPr>
              <w:t>We are learning to understand the different ways Jews show their commitment to God, comparing their practises in order to explore which shows the most commitment.</w:t>
            </w:r>
          </w:p>
          <w:p w:rsidR="00057CFC" w:rsidRPr="00057CFC" w:rsidRDefault="00057CFC" w:rsidP="00057CFC">
            <w:pPr>
              <w:rPr>
                <w:rFonts w:ascii="Tahoma" w:hAnsi="Tahoma" w:cs="Tahoma"/>
              </w:rPr>
            </w:pPr>
            <w:r w:rsidRPr="00057CFC">
              <w:rPr>
                <w:rFonts w:ascii="Tahoma" w:hAnsi="Tahoma" w:cs="Tahoma"/>
                <w:b/>
              </w:rPr>
              <w:t xml:space="preserve">Do people need to go to church to show they are Christians? - </w:t>
            </w:r>
            <w:r w:rsidRPr="00057CFC">
              <w:rPr>
                <w:rFonts w:ascii="Tahoma" w:hAnsi="Tahoma" w:cs="Tahoma"/>
                <w:i/>
              </w:rPr>
              <w:t>Do religious people live better lives? Does participating in worship help people feel closer to God or their faith community?</w:t>
            </w:r>
            <w:r w:rsidRPr="00057CFC">
              <w:rPr>
                <w:rFonts w:ascii="Tahoma" w:hAnsi="Tahoma" w:cs="Tahoma"/>
              </w:rPr>
              <w:t xml:space="preserve"> </w:t>
            </w:r>
          </w:p>
          <w:p w:rsidR="00EB3865" w:rsidRPr="00057CFC" w:rsidRDefault="00057CFC" w:rsidP="00057CFC">
            <w:pPr>
              <w:rPr>
                <w:rFonts w:ascii="Tahoma" w:hAnsi="Tahoma" w:cs="Tahoma"/>
                <w:i/>
              </w:rPr>
            </w:pPr>
            <w:r w:rsidRPr="00057CFC">
              <w:rPr>
                <w:rFonts w:ascii="Tahoma" w:hAnsi="Tahoma" w:cs="Tahoma"/>
              </w:rPr>
              <w:t>We are learning to understand how important going to church is to show someone is a Christian.</w:t>
            </w:r>
          </w:p>
        </w:tc>
      </w:tr>
      <w:tr w:rsidR="00EB3865" w:rsidTr="007D79D4">
        <w:trPr>
          <w:cantSplit/>
          <w:trHeight w:val="1134"/>
        </w:trPr>
        <w:tc>
          <w:tcPr>
            <w:tcW w:w="1051" w:type="dxa"/>
            <w:gridSpan w:val="2"/>
            <w:textDirection w:val="btLr"/>
            <w:vAlign w:val="center"/>
          </w:tcPr>
          <w:p w:rsidR="00EB3865" w:rsidRPr="009C3B00" w:rsidRDefault="00EB3865" w:rsidP="00E43F39">
            <w:pPr>
              <w:ind w:left="113" w:right="113"/>
              <w:jc w:val="center"/>
              <w:rPr>
                <w:rFonts w:ascii="Tahoma" w:hAnsi="Tahoma" w:cs="Tahoma"/>
                <w:b/>
              </w:rPr>
            </w:pPr>
            <w:r w:rsidRPr="009C3B00">
              <w:rPr>
                <w:rFonts w:ascii="Tahoma" w:hAnsi="Tahoma" w:cs="Tahoma"/>
                <w:b/>
              </w:rPr>
              <w:lastRenderedPageBreak/>
              <w:t>PSHE</w:t>
            </w:r>
          </w:p>
        </w:tc>
        <w:tc>
          <w:tcPr>
            <w:tcW w:w="4815" w:type="dxa"/>
            <w:gridSpan w:val="4"/>
          </w:tcPr>
          <w:p w:rsidR="00EB3865" w:rsidRDefault="00265A27">
            <w:pPr>
              <w:rPr>
                <w:rFonts w:ascii="Tahoma" w:hAnsi="Tahoma" w:cs="Tahoma"/>
                <w:b/>
              </w:rPr>
            </w:pPr>
            <w:r w:rsidRPr="009C3B00">
              <w:rPr>
                <w:rFonts w:ascii="Tahoma" w:hAnsi="Tahoma" w:cs="Tahoma"/>
                <w:b/>
              </w:rPr>
              <w:t>Health and Wellbeing</w:t>
            </w:r>
          </w:p>
          <w:p w:rsidR="009C3B00" w:rsidRPr="009C3B00" w:rsidRDefault="009C3B00" w:rsidP="009C3B00">
            <w:pPr>
              <w:autoSpaceDE w:val="0"/>
              <w:autoSpaceDN w:val="0"/>
              <w:adjustRightInd w:val="0"/>
              <w:rPr>
                <w:rFonts w:ascii="Tahoma" w:hAnsi="Tahoma" w:cs="Tahoma"/>
                <w:lang w:val="en"/>
              </w:rPr>
            </w:pPr>
            <w:r w:rsidRPr="009C3B00">
              <w:rPr>
                <w:rFonts w:ascii="Tahoma" w:hAnsi="Tahoma" w:cs="Tahoma"/>
                <w:lang w:val="en"/>
              </w:rPr>
              <w:t>Identity</w:t>
            </w:r>
            <w:r w:rsidR="00CF5FBE">
              <w:rPr>
                <w:rFonts w:ascii="Tahoma" w:hAnsi="Tahoma" w:cs="Tahoma"/>
                <w:lang w:val="en"/>
              </w:rPr>
              <w:t xml:space="preserve"> – differences, similarities, interests, family.</w:t>
            </w:r>
          </w:p>
          <w:p w:rsidR="009C3B00" w:rsidRPr="009C3B00" w:rsidRDefault="009C3B00" w:rsidP="009C3B00">
            <w:pPr>
              <w:autoSpaceDE w:val="0"/>
              <w:autoSpaceDN w:val="0"/>
              <w:adjustRightInd w:val="0"/>
              <w:rPr>
                <w:rFonts w:ascii="Tahoma" w:hAnsi="Tahoma" w:cs="Tahoma"/>
                <w:lang w:val="en"/>
              </w:rPr>
            </w:pPr>
            <w:r w:rsidRPr="009C3B00">
              <w:rPr>
                <w:rFonts w:ascii="Tahoma" w:hAnsi="Tahoma" w:cs="Tahoma"/>
                <w:lang w:val="en"/>
              </w:rPr>
              <w:t>Fascination</w:t>
            </w:r>
            <w:r w:rsidR="00CF5FBE">
              <w:rPr>
                <w:rFonts w:ascii="Tahoma" w:hAnsi="Tahoma" w:cs="Tahoma"/>
                <w:lang w:val="en"/>
              </w:rPr>
              <w:t xml:space="preserve"> – what fascinates us and why? </w:t>
            </w:r>
          </w:p>
          <w:p w:rsidR="009C3B00" w:rsidRPr="009C3B00" w:rsidRDefault="009C3B00" w:rsidP="009C3B00">
            <w:pPr>
              <w:autoSpaceDE w:val="0"/>
              <w:autoSpaceDN w:val="0"/>
              <w:adjustRightInd w:val="0"/>
              <w:rPr>
                <w:rFonts w:ascii="Tahoma" w:hAnsi="Tahoma" w:cs="Tahoma"/>
                <w:lang w:val="en"/>
              </w:rPr>
            </w:pPr>
            <w:r w:rsidRPr="009C3B00">
              <w:rPr>
                <w:rFonts w:ascii="Tahoma" w:hAnsi="Tahoma" w:cs="Tahoma"/>
                <w:lang w:val="en"/>
              </w:rPr>
              <w:t>Respect</w:t>
            </w:r>
            <w:r w:rsidR="00CF5FBE">
              <w:rPr>
                <w:rFonts w:ascii="Tahoma" w:hAnsi="Tahoma" w:cs="Tahoma"/>
                <w:lang w:val="en"/>
              </w:rPr>
              <w:t xml:space="preserve"> – who? When? Why? Respect for others and the environment. Link to Remembrance Day.</w:t>
            </w:r>
          </w:p>
          <w:p w:rsidR="009C3B00" w:rsidRPr="009C3B00" w:rsidRDefault="009C3B00" w:rsidP="009C3B00">
            <w:pPr>
              <w:autoSpaceDE w:val="0"/>
              <w:autoSpaceDN w:val="0"/>
              <w:adjustRightInd w:val="0"/>
              <w:rPr>
                <w:rFonts w:ascii="Tahoma" w:hAnsi="Tahoma" w:cs="Tahoma"/>
                <w:lang w:val="en"/>
              </w:rPr>
            </w:pPr>
            <w:r w:rsidRPr="009C3B00">
              <w:rPr>
                <w:rFonts w:ascii="Tahoma" w:hAnsi="Tahoma" w:cs="Tahoma"/>
                <w:lang w:val="en"/>
              </w:rPr>
              <w:t>Community</w:t>
            </w:r>
            <w:r w:rsidR="00CF5FBE">
              <w:rPr>
                <w:rFonts w:ascii="Tahoma" w:hAnsi="Tahoma" w:cs="Tahoma"/>
                <w:lang w:val="en"/>
              </w:rPr>
              <w:t xml:space="preserve"> – what communities are we part of? How can we support each other?</w:t>
            </w:r>
          </w:p>
          <w:p w:rsidR="009C3B00" w:rsidRPr="009C3B00" w:rsidRDefault="00CF5FBE" w:rsidP="009C3B00">
            <w:pPr>
              <w:autoSpaceDE w:val="0"/>
              <w:autoSpaceDN w:val="0"/>
              <w:adjustRightInd w:val="0"/>
              <w:rPr>
                <w:rFonts w:ascii="Tahoma" w:hAnsi="Tahoma" w:cs="Tahoma"/>
                <w:lang w:val="en"/>
              </w:rPr>
            </w:pPr>
            <w:r>
              <w:rPr>
                <w:rFonts w:ascii="Tahoma" w:hAnsi="Tahoma" w:cs="Tahoma"/>
                <w:lang w:val="en"/>
              </w:rPr>
              <w:t>Anti-Bullying week – meaning, types of bullying, role play activities, poems.</w:t>
            </w:r>
          </w:p>
          <w:p w:rsidR="009C3B00" w:rsidRPr="009C3B00" w:rsidRDefault="009C3B00" w:rsidP="009C3B00">
            <w:pPr>
              <w:rPr>
                <w:rFonts w:ascii="Tahoma" w:hAnsi="Tahoma" w:cs="Tahoma"/>
                <w:b/>
              </w:rPr>
            </w:pPr>
            <w:r w:rsidRPr="009C3B00">
              <w:rPr>
                <w:rFonts w:ascii="Tahoma" w:hAnsi="Tahoma" w:cs="Tahoma"/>
                <w:lang w:val="en"/>
              </w:rPr>
              <w:t>British Values</w:t>
            </w:r>
            <w:r w:rsidR="00CF5FBE">
              <w:rPr>
                <w:rFonts w:ascii="Tahoma" w:hAnsi="Tahoma" w:cs="Tahoma"/>
                <w:lang w:val="en"/>
              </w:rPr>
              <w:t xml:space="preserve"> Day – democracy, rule of law, celebrate differences, tolerance of others.</w:t>
            </w:r>
          </w:p>
        </w:tc>
        <w:tc>
          <w:tcPr>
            <w:tcW w:w="4818" w:type="dxa"/>
            <w:gridSpan w:val="5"/>
          </w:tcPr>
          <w:p w:rsidR="00EB3865" w:rsidRDefault="00265A27">
            <w:pPr>
              <w:rPr>
                <w:rFonts w:ascii="Tahoma" w:hAnsi="Tahoma" w:cs="Tahoma"/>
                <w:b/>
              </w:rPr>
            </w:pPr>
            <w:r w:rsidRPr="009C3B00">
              <w:rPr>
                <w:rFonts w:ascii="Tahoma" w:hAnsi="Tahoma" w:cs="Tahoma"/>
                <w:b/>
              </w:rPr>
              <w:t>Relationships</w:t>
            </w:r>
          </w:p>
          <w:p w:rsidR="009C3B00" w:rsidRPr="009C3B00" w:rsidRDefault="009C3B00" w:rsidP="009C3B00">
            <w:pPr>
              <w:rPr>
                <w:rFonts w:ascii="Tahoma" w:hAnsi="Tahoma" w:cs="Tahoma"/>
                <w:iCs/>
                <w:lang w:val="en"/>
              </w:rPr>
            </w:pPr>
            <w:r w:rsidRPr="009C3B00">
              <w:rPr>
                <w:rFonts w:ascii="Tahoma" w:hAnsi="Tahoma" w:cs="Tahoma"/>
                <w:iCs/>
                <w:lang w:val="en"/>
              </w:rPr>
              <w:t>Resilience</w:t>
            </w:r>
            <w:r w:rsidR="00CF5FBE">
              <w:rPr>
                <w:rFonts w:ascii="Tahoma" w:hAnsi="Tahoma" w:cs="Tahoma"/>
                <w:iCs/>
                <w:lang w:val="en"/>
              </w:rPr>
              <w:t xml:space="preserve"> – meaning and examples of resilience at school. Stories which demonstrate resilience. </w:t>
            </w:r>
          </w:p>
          <w:p w:rsidR="009C3B00" w:rsidRPr="009C3B00" w:rsidRDefault="009C3B00" w:rsidP="009C3B00">
            <w:pPr>
              <w:rPr>
                <w:rFonts w:ascii="Tahoma" w:hAnsi="Tahoma" w:cs="Tahoma"/>
                <w:iCs/>
                <w:lang w:val="en"/>
              </w:rPr>
            </w:pPr>
            <w:r w:rsidRPr="009C3B00">
              <w:rPr>
                <w:rFonts w:ascii="Tahoma" w:hAnsi="Tahoma" w:cs="Tahoma"/>
                <w:iCs/>
                <w:lang w:val="en"/>
              </w:rPr>
              <w:t>Diversity</w:t>
            </w:r>
            <w:r w:rsidR="00CF5FBE">
              <w:rPr>
                <w:rFonts w:ascii="Tahoma" w:hAnsi="Tahoma" w:cs="Tahoma"/>
                <w:iCs/>
                <w:lang w:val="en"/>
              </w:rPr>
              <w:t xml:space="preserve"> – link to British Values Day. </w:t>
            </w:r>
          </w:p>
          <w:p w:rsidR="009C3B00" w:rsidRPr="009C3B00" w:rsidRDefault="009C3B00" w:rsidP="009C3B00">
            <w:pPr>
              <w:rPr>
                <w:rFonts w:ascii="Tahoma" w:hAnsi="Tahoma" w:cs="Tahoma"/>
                <w:iCs/>
                <w:lang w:val="en"/>
              </w:rPr>
            </w:pPr>
            <w:r w:rsidRPr="009C3B00">
              <w:rPr>
                <w:rFonts w:ascii="Tahoma" w:hAnsi="Tahoma" w:cs="Tahoma"/>
                <w:iCs/>
                <w:lang w:val="en"/>
              </w:rPr>
              <w:t>Career</w:t>
            </w:r>
            <w:r w:rsidR="00CF5FBE">
              <w:rPr>
                <w:rFonts w:ascii="Tahoma" w:hAnsi="Tahoma" w:cs="Tahoma"/>
                <w:iCs/>
                <w:lang w:val="en"/>
              </w:rPr>
              <w:t xml:space="preserve"> – main focus will be BBC Bitesize – lots of adults talking about their careers and how they got there. Children to think about what they would like to do and what path they need to take to get there. </w:t>
            </w:r>
          </w:p>
          <w:p w:rsidR="009C3B00" w:rsidRPr="009C3B00" w:rsidRDefault="009C3B00" w:rsidP="009C3B00">
            <w:pPr>
              <w:rPr>
                <w:rFonts w:ascii="Tahoma" w:hAnsi="Tahoma" w:cs="Tahoma"/>
                <w:b/>
              </w:rPr>
            </w:pPr>
            <w:r w:rsidRPr="009C3B00">
              <w:rPr>
                <w:rFonts w:ascii="Tahoma" w:hAnsi="Tahoma" w:cs="Tahoma"/>
                <w:iCs/>
                <w:lang w:val="en"/>
              </w:rPr>
              <w:t>Rights</w:t>
            </w:r>
            <w:r w:rsidR="00CF5FBE">
              <w:rPr>
                <w:rFonts w:ascii="Tahoma" w:hAnsi="Tahoma" w:cs="Tahoma"/>
                <w:iCs/>
                <w:lang w:val="en"/>
              </w:rPr>
              <w:t xml:space="preserve"> – </w:t>
            </w:r>
            <w:r w:rsidR="00265379">
              <w:rPr>
                <w:rFonts w:ascii="Tahoma" w:hAnsi="Tahoma" w:cs="Tahoma"/>
                <w:iCs/>
                <w:lang w:val="en"/>
              </w:rPr>
              <w:t xml:space="preserve">What should we all have the right to do/to have? Discussion - </w:t>
            </w:r>
            <w:r w:rsidR="00CF5FBE">
              <w:rPr>
                <w:rFonts w:ascii="Tahoma" w:hAnsi="Tahoma" w:cs="Tahoma"/>
                <w:iCs/>
                <w:lang w:val="en"/>
              </w:rPr>
              <w:t xml:space="preserve">Focus on </w:t>
            </w:r>
            <w:r w:rsidR="00265379">
              <w:rPr>
                <w:rFonts w:ascii="Tahoma" w:hAnsi="Tahoma" w:cs="Tahoma"/>
                <w:iCs/>
                <w:lang w:val="en"/>
              </w:rPr>
              <w:t xml:space="preserve">book - </w:t>
            </w:r>
            <w:r w:rsidR="00CF5FBE">
              <w:rPr>
                <w:rFonts w:ascii="Tahoma" w:hAnsi="Tahoma" w:cs="Tahoma"/>
                <w:iCs/>
                <w:lang w:val="en"/>
              </w:rPr>
              <w:t>United</w:t>
            </w:r>
            <w:r w:rsidR="00265379">
              <w:rPr>
                <w:rFonts w:ascii="Tahoma" w:hAnsi="Tahoma" w:cs="Tahoma"/>
                <w:iCs/>
                <w:lang w:val="en"/>
              </w:rPr>
              <w:t xml:space="preserve"> Nations book</w:t>
            </w:r>
            <w:r w:rsidR="00CF5FBE">
              <w:rPr>
                <w:rFonts w:ascii="Tahoma" w:hAnsi="Tahoma" w:cs="Tahoma"/>
                <w:iCs/>
                <w:lang w:val="en"/>
              </w:rPr>
              <w:t xml:space="preserve"> of </w:t>
            </w:r>
            <w:r w:rsidR="00265379">
              <w:rPr>
                <w:rFonts w:ascii="Tahoma" w:hAnsi="Tahoma" w:cs="Tahoma"/>
                <w:iCs/>
                <w:lang w:val="en"/>
              </w:rPr>
              <w:t>human rights. Story of Nelson Mandela.</w:t>
            </w:r>
          </w:p>
        </w:tc>
        <w:tc>
          <w:tcPr>
            <w:tcW w:w="4822" w:type="dxa"/>
            <w:gridSpan w:val="5"/>
          </w:tcPr>
          <w:p w:rsidR="00EB3865" w:rsidRDefault="00265A27">
            <w:pPr>
              <w:rPr>
                <w:rFonts w:ascii="Tahoma" w:hAnsi="Tahoma" w:cs="Tahoma"/>
                <w:b/>
              </w:rPr>
            </w:pPr>
            <w:r w:rsidRPr="009C3B00">
              <w:rPr>
                <w:rFonts w:ascii="Tahoma" w:hAnsi="Tahoma" w:cs="Tahoma"/>
                <w:b/>
              </w:rPr>
              <w:t>Living in the Wider World</w:t>
            </w:r>
          </w:p>
          <w:p w:rsidR="009C3B00" w:rsidRPr="009C3B00" w:rsidRDefault="009C3B00" w:rsidP="009C3B00">
            <w:pPr>
              <w:rPr>
                <w:rFonts w:ascii="Tahoma" w:hAnsi="Tahoma" w:cs="Tahoma"/>
                <w:iCs/>
                <w:lang w:val="en"/>
              </w:rPr>
            </w:pPr>
            <w:r w:rsidRPr="009C3B00">
              <w:rPr>
                <w:rFonts w:ascii="Tahoma" w:hAnsi="Tahoma" w:cs="Tahoma"/>
                <w:iCs/>
                <w:lang w:val="en"/>
              </w:rPr>
              <w:t>Power</w:t>
            </w:r>
            <w:r w:rsidR="00265379">
              <w:rPr>
                <w:rFonts w:ascii="Tahoma" w:hAnsi="Tahoma" w:cs="Tahoma"/>
                <w:iCs/>
                <w:lang w:val="en"/>
              </w:rPr>
              <w:t xml:space="preserve"> – Discussion of the many meanings of power. Which are most important to them?</w:t>
            </w:r>
          </w:p>
          <w:p w:rsidR="009C3B00" w:rsidRPr="009C3B00" w:rsidRDefault="009C3B00" w:rsidP="009C3B00">
            <w:pPr>
              <w:rPr>
                <w:rFonts w:ascii="Tahoma" w:hAnsi="Tahoma" w:cs="Tahoma"/>
                <w:iCs/>
                <w:lang w:val="en"/>
              </w:rPr>
            </w:pPr>
            <w:r w:rsidRPr="009C3B00">
              <w:rPr>
                <w:rFonts w:ascii="Tahoma" w:hAnsi="Tahoma" w:cs="Tahoma"/>
                <w:iCs/>
                <w:lang w:val="en"/>
              </w:rPr>
              <w:t>Reflection</w:t>
            </w:r>
            <w:r w:rsidR="00265379">
              <w:rPr>
                <w:rFonts w:ascii="Tahoma" w:hAnsi="Tahoma" w:cs="Tahoma"/>
                <w:iCs/>
                <w:lang w:val="en"/>
              </w:rPr>
              <w:t xml:space="preserve"> – How? Why? Purpose of reflection? Reflection to improve work and </w:t>
            </w:r>
            <w:proofErr w:type="spellStart"/>
            <w:r w:rsidR="00265379">
              <w:rPr>
                <w:rFonts w:ascii="Tahoma" w:hAnsi="Tahoma" w:cs="Tahoma"/>
                <w:iCs/>
                <w:lang w:val="en"/>
              </w:rPr>
              <w:t>behaviour</w:t>
            </w:r>
            <w:proofErr w:type="spellEnd"/>
            <w:r w:rsidR="00265379">
              <w:rPr>
                <w:rFonts w:ascii="Tahoma" w:hAnsi="Tahoma" w:cs="Tahoma"/>
                <w:iCs/>
                <w:lang w:val="en"/>
              </w:rPr>
              <w:t>.</w:t>
            </w:r>
          </w:p>
          <w:p w:rsidR="009C3B00" w:rsidRPr="009C3B00" w:rsidRDefault="009C3B00" w:rsidP="009C3B00">
            <w:pPr>
              <w:rPr>
                <w:rFonts w:ascii="Tahoma" w:hAnsi="Tahoma" w:cs="Tahoma"/>
                <w:iCs/>
                <w:lang w:val="en"/>
              </w:rPr>
            </w:pPr>
            <w:r w:rsidRPr="009C3B00">
              <w:rPr>
                <w:rFonts w:ascii="Tahoma" w:hAnsi="Tahoma" w:cs="Tahoma"/>
                <w:iCs/>
                <w:lang w:val="en"/>
              </w:rPr>
              <w:t>Change</w:t>
            </w:r>
            <w:r w:rsidR="00265379">
              <w:rPr>
                <w:rFonts w:ascii="Tahoma" w:hAnsi="Tahoma" w:cs="Tahoma"/>
                <w:iCs/>
                <w:lang w:val="en"/>
              </w:rPr>
              <w:t xml:space="preserve"> – Transition – meet with new class and old class. </w:t>
            </w:r>
          </w:p>
          <w:p w:rsidR="009C3B00" w:rsidRPr="009C3B00" w:rsidRDefault="009C3B00" w:rsidP="009C3B00">
            <w:pPr>
              <w:rPr>
                <w:rFonts w:ascii="Tahoma" w:hAnsi="Tahoma" w:cs="Tahoma"/>
                <w:b/>
              </w:rPr>
            </w:pPr>
            <w:r w:rsidRPr="009C3B00">
              <w:rPr>
                <w:rFonts w:ascii="Tahoma" w:hAnsi="Tahoma" w:cs="Tahoma"/>
                <w:iCs/>
                <w:lang w:val="en"/>
              </w:rPr>
              <w:t>Growth</w:t>
            </w:r>
            <w:r w:rsidR="00265379">
              <w:rPr>
                <w:rFonts w:ascii="Tahoma" w:hAnsi="Tahoma" w:cs="Tahoma"/>
                <w:iCs/>
                <w:lang w:val="en"/>
              </w:rPr>
              <w:t xml:space="preserve"> – review of the year, how have they changed, physically and mentally. Link to SRE lessons.</w:t>
            </w:r>
          </w:p>
        </w:tc>
      </w:tr>
    </w:tbl>
    <w:p w:rsidR="009B40CF" w:rsidRDefault="009B40CF"/>
    <w:sectPr w:rsidR="009B40CF" w:rsidSect="00EB67CB">
      <w:pgSz w:w="16838" w:h="11906" w:orient="landscape"/>
      <w:pgMar w:top="720" w:right="720" w:bottom="720" w:left="720" w:header="708" w:footer="708" w:gutter="0"/>
      <w:pgBorders w:offsetFrom="page">
        <w:top w:val="single" w:sz="12" w:space="24" w:color="0000FF"/>
        <w:left w:val="single" w:sz="12" w:space="24" w:color="0000FF"/>
        <w:bottom w:val="single" w:sz="12" w:space="24" w:color="0000FF"/>
        <w:right w:val="single" w:sz="12"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CF1"/>
    <w:multiLevelType w:val="hybridMultilevel"/>
    <w:tmpl w:val="13C8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5536F"/>
    <w:multiLevelType w:val="hybridMultilevel"/>
    <w:tmpl w:val="26AC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64515"/>
    <w:multiLevelType w:val="hybridMultilevel"/>
    <w:tmpl w:val="17B4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83BDF"/>
    <w:multiLevelType w:val="hybridMultilevel"/>
    <w:tmpl w:val="31A6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857155"/>
    <w:multiLevelType w:val="hybridMultilevel"/>
    <w:tmpl w:val="3264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DE3671"/>
    <w:multiLevelType w:val="hybridMultilevel"/>
    <w:tmpl w:val="7634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44037D"/>
    <w:multiLevelType w:val="hybridMultilevel"/>
    <w:tmpl w:val="E99C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5A1CAC"/>
    <w:multiLevelType w:val="hybridMultilevel"/>
    <w:tmpl w:val="C06C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B14D70"/>
    <w:multiLevelType w:val="hybridMultilevel"/>
    <w:tmpl w:val="1C00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DB130F"/>
    <w:multiLevelType w:val="hybridMultilevel"/>
    <w:tmpl w:val="96C4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4C04DE"/>
    <w:multiLevelType w:val="hybridMultilevel"/>
    <w:tmpl w:val="E438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E27665"/>
    <w:multiLevelType w:val="hybridMultilevel"/>
    <w:tmpl w:val="C9A4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AD5B87"/>
    <w:multiLevelType w:val="hybridMultilevel"/>
    <w:tmpl w:val="1A88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7D4A84"/>
    <w:multiLevelType w:val="hybridMultilevel"/>
    <w:tmpl w:val="D31C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4F3FF4"/>
    <w:multiLevelType w:val="hybridMultilevel"/>
    <w:tmpl w:val="8D14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C92F4A"/>
    <w:multiLevelType w:val="hybridMultilevel"/>
    <w:tmpl w:val="3F0650E0"/>
    <w:lvl w:ilvl="0" w:tplc="7420643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nsid w:val="33156A15"/>
    <w:multiLevelType w:val="hybridMultilevel"/>
    <w:tmpl w:val="09A8E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EE383F"/>
    <w:multiLevelType w:val="hybridMultilevel"/>
    <w:tmpl w:val="0D82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7B4283"/>
    <w:multiLevelType w:val="hybridMultilevel"/>
    <w:tmpl w:val="BDB8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751FC4"/>
    <w:multiLevelType w:val="hybridMultilevel"/>
    <w:tmpl w:val="AAD6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014498"/>
    <w:multiLevelType w:val="hybridMultilevel"/>
    <w:tmpl w:val="73C6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605939"/>
    <w:multiLevelType w:val="hybridMultilevel"/>
    <w:tmpl w:val="DB2E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99660A"/>
    <w:multiLevelType w:val="hybridMultilevel"/>
    <w:tmpl w:val="D140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516916"/>
    <w:multiLevelType w:val="hybridMultilevel"/>
    <w:tmpl w:val="83D0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F71569"/>
    <w:multiLevelType w:val="hybridMultilevel"/>
    <w:tmpl w:val="3850DD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61A12F01"/>
    <w:multiLevelType w:val="hybridMultilevel"/>
    <w:tmpl w:val="ECA8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972E15"/>
    <w:multiLevelType w:val="hybridMultilevel"/>
    <w:tmpl w:val="3DDC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A34A67"/>
    <w:multiLevelType w:val="hybridMultilevel"/>
    <w:tmpl w:val="D2BA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D82F12"/>
    <w:multiLevelType w:val="hybridMultilevel"/>
    <w:tmpl w:val="ECC6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2956FA"/>
    <w:multiLevelType w:val="hybridMultilevel"/>
    <w:tmpl w:val="FF0CF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071D10"/>
    <w:multiLevelType w:val="hybridMultilevel"/>
    <w:tmpl w:val="35CC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2D6E2A"/>
    <w:multiLevelType w:val="hybridMultilevel"/>
    <w:tmpl w:val="9198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A35F7B"/>
    <w:multiLevelType w:val="hybridMultilevel"/>
    <w:tmpl w:val="81DC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480369"/>
    <w:multiLevelType w:val="multilevel"/>
    <w:tmpl w:val="21AC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6D50A91"/>
    <w:multiLevelType w:val="hybridMultilevel"/>
    <w:tmpl w:val="3C88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14"/>
  </w:num>
  <w:num w:numId="4">
    <w:abstractNumId w:val="34"/>
  </w:num>
  <w:num w:numId="5">
    <w:abstractNumId w:val="0"/>
  </w:num>
  <w:num w:numId="6">
    <w:abstractNumId w:val="4"/>
  </w:num>
  <w:num w:numId="7">
    <w:abstractNumId w:val="9"/>
  </w:num>
  <w:num w:numId="8">
    <w:abstractNumId w:val="12"/>
  </w:num>
  <w:num w:numId="9">
    <w:abstractNumId w:val="30"/>
  </w:num>
  <w:num w:numId="10">
    <w:abstractNumId w:val="31"/>
  </w:num>
  <w:num w:numId="11">
    <w:abstractNumId w:val="11"/>
  </w:num>
  <w:num w:numId="12">
    <w:abstractNumId w:val="7"/>
  </w:num>
  <w:num w:numId="13">
    <w:abstractNumId w:val="32"/>
  </w:num>
  <w:num w:numId="14">
    <w:abstractNumId w:val="18"/>
  </w:num>
  <w:num w:numId="15">
    <w:abstractNumId w:val="21"/>
  </w:num>
  <w:num w:numId="16">
    <w:abstractNumId w:val="2"/>
  </w:num>
  <w:num w:numId="17">
    <w:abstractNumId w:val="26"/>
  </w:num>
  <w:num w:numId="18">
    <w:abstractNumId w:val="5"/>
  </w:num>
  <w:num w:numId="19">
    <w:abstractNumId w:val="6"/>
  </w:num>
  <w:num w:numId="20">
    <w:abstractNumId w:val="22"/>
  </w:num>
  <w:num w:numId="21">
    <w:abstractNumId w:val="1"/>
  </w:num>
  <w:num w:numId="22">
    <w:abstractNumId w:val="27"/>
  </w:num>
  <w:num w:numId="23">
    <w:abstractNumId w:val="10"/>
  </w:num>
  <w:num w:numId="24">
    <w:abstractNumId w:val="8"/>
  </w:num>
  <w:num w:numId="25">
    <w:abstractNumId w:val="3"/>
  </w:num>
  <w:num w:numId="26">
    <w:abstractNumId w:val="17"/>
  </w:num>
  <w:num w:numId="27">
    <w:abstractNumId w:val="20"/>
  </w:num>
  <w:num w:numId="28">
    <w:abstractNumId w:val="16"/>
  </w:num>
  <w:num w:numId="29">
    <w:abstractNumId w:val="33"/>
  </w:num>
  <w:num w:numId="30">
    <w:abstractNumId w:val="25"/>
  </w:num>
  <w:num w:numId="31">
    <w:abstractNumId w:val="23"/>
  </w:num>
  <w:num w:numId="32">
    <w:abstractNumId w:val="28"/>
  </w:num>
  <w:num w:numId="33">
    <w:abstractNumId w:val="19"/>
  </w:num>
  <w:num w:numId="34">
    <w:abstractNumId w:val="2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CB"/>
    <w:rsid w:val="00025368"/>
    <w:rsid w:val="000342AB"/>
    <w:rsid w:val="00057CFC"/>
    <w:rsid w:val="00082DCC"/>
    <w:rsid w:val="001067B0"/>
    <w:rsid w:val="00172130"/>
    <w:rsid w:val="001920FA"/>
    <w:rsid w:val="001C1950"/>
    <w:rsid w:val="001D7572"/>
    <w:rsid w:val="00265379"/>
    <w:rsid w:val="00265A27"/>
    <w:rsid w:val="002B6FFB"/>
    <w:rsid w:val="002F79C5"/>
    <w:rsid w:val="00300E64"/>
    <w:rsid w:val="00305D54"/>
    <w:rsid w:val="0034589B"/>
    <w:rsid w:val="00354A9B"/>
    <w:rsid w:val="003901AD"/>
    <w:rsid w:val="003C7F4F"/>
    <w:rsid w:val="003E0FEB"/>
    <w:rsid w:val="003F65A7"/>
    <w:rsid w:val="00430D5B"/>
    <w:rsid w:val="00457D1D"/>
    <w:rsid w:val="0053263F"/>
    <w:rsid w:val="00565CCD"/>
    <w:rsid w:val="005C26A9"/>
    <w:rsid w:val="005D05C1"/>
    <w:rsid w:val="005D3B51"/>
    <w:rsid w:val="0060158B"/>
    <w:rsid w:val="006358A1"/>
    <w:rsid w:val="006669CE"/>
    <w:rsid w:val="00676469"/>
    <w:rsid w:val="00692C4C"/>
    <w:rsid w:val="007002FD"/>
    <w:rsid w:val="00704FBB"/>
    <w:rsid w:val="00705EF8"/>
    <w:rsid w:val="007146E5"/>
    <w:rsid w:val="00762969"/>
    <w:rsid w:val="00787551"/>
    <w:rsid w:val="007B50C2"/>
    <w:rsid w:val="007D79D4"/>
    <w:rsid w:val="00877FF8"/>
    <w:rsid w:val="008E2978"/>
    <w:rsid w:val="00957E30"/>
    <w:rsid w:val="009B40CF"/>
    <w:rsid w:val="009C03F6"/>
    <w:rsid w:val="009C3B00"/>
    <w:rsid w:val="009D5ECA"/>
    <w:rsid w:val="009F3B74"/>
    <w:rsid w:val="00A8081C"/>
    <w:rsid w:val="00A926D8"/>
    <w:rsid w:val="00AB4F55"/>
    <w:rsid w:val="00AD2EC5"/>
    <w:rsid w:val="00AF098B"/>
    <w:rsid w:val="00B13D7F"/>
    <w:rsid w:val="00B457C6"/>
    <w:rsid w:val="00C53126"/>
    <w:rsid w:val="00CA5A74"/>
    <w:rsid w:val="00CE0D50"/>
    <w:rsid w:val="00CE3CCF"/>
    <w:rsid w:val="00CE6858"/>
    <w:rsid w:val="00CF5FBE"/>
    <w:rsid w:val="00D179C2"/>
    <w:rsid w:val="00D20DC1"/>
    <w:rsid w:val="00D55D0F"/>
    <w:rsid w:val="00D66BF0"/>
    <w:rsid w:val="00DA78E5"/>
    <w:rsid w:val="00E43F39"/>
    <w:rsid w:val="00E55BE4"/>
    <w:rsid w:val="00E57AA8"/>
    <w:rsid w:val="00E66F87"/>
    <w:rsid w:val="00EB3865"/>
    <w:rsid w:val="00EB67CB"/>
    <w:rsid w:val="00ED6016"/>
    <w:rsid w:val="00EF5A35"/>
    <w:rsid w:val="00F01E2D"/>
    <w:rsid w:val="00F072F2"/>
    <w:rsid w:val="00F165CE"/>
    <w:rsid w:val="00F35014"/>
    <w:rsid w:val="00F45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7CB"/>
    <w:rPr>
      <w:rFonts w:ascii="Tahoma" w:hAnsi="Tahoma" w:cs="Tahoma"/>
      <w:sz w:val="16"/>
      <w:szCs w:val="16"/>
    </w:rPr>
  </w:style>
  <w:style w:type="table" w:styleId="TableGrid">
    <w:name w:val="Table Grid"/>
    <w:basedOn w:val="TableNormal"/>
    <w:uiPriority w:val="59"/>
    <w:rsid w:val="00EB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0D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C0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7CB"/>
    <w:rPr>
      <w:rFonts w:ascii="Tahoma" w:hAnsi="Tahoma" w:cs="Tahoma"/>
      <w:sz w:val="16"/>
      <w:szCs w:val="16"/>
    </w:rPr>
  </w:style>
  <w:style w:type="table" w:styleId="TableGrid">
    <w:name w:val="Table Grid"/>
    <w:basedOn w:val="TableNormal"/>
    <w:uiPriority w:val="59"/>
    <w:rsid w:val="00EB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0D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C0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NAndrews</dc:creator>
  <cp:lastModifiedBy>Austin Robinson</cp:lastModifiedBy>
  <cp:revision>3</cp:revision>
  <cp:lastPrinted>2021-07-16T07:11:00Z</cp:lastPrinted>
  <dcterms:created xsi:type="dcterms:W3CDTF">2021-09-03T11:19:00Z</dcterms:created>
  <dcterms:modified xsi:type="dcterms:W3CDTF">2021-09-08T07:05:00Z</dcterms:modified>
</cp:coreProperties>
</file>